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9610A" w14:textId="73DEA4E1" w:rsidR="00591A26" w:rsidRPr="00591A26" w:rsidRDefault="00B4412F" w:rsidP="00591A26">
      <w:pPr>
        <w:pStyle w:val="P68B1DB1-style621"/>
        <w:rPr>
          <w:rFonts w:cstheme="minorHAnsi"/>
          <w:b/>
          <w:bCs/>
          <w:i/>
          <w:iCs/>
          <w:color w:val="000000" w:themeColor="text1"/>
          <w:szCs w:val="32"/>
          <w:rtl/>
          <w:lang w:bidi="ar-IQ"/>
        </w:rPr>
      </w:pPr>
      <w:r w:rsidRPr="00EB6A82">
        <w:rPr>
          <w:rFonts w:asciiTheme="minorHAnsi" w:eastAsiaTheme="minorHAnsi" w:hAnsiTheme="minorHAnsi" w:cstheme="minorBidi"/>
          <w:b/>
          <w:bCs/>
          <w:i/>
          <w:iCs/>
          <w:noProof/>
          <w:color w:val="17365D" w:themeColor="text2" w:themeShade="BF"/>
          <w:szCs w:val="32"/>
        </w:rPr>
        <mc:AlternateContent>
          <mc:Choice Requires="wps">
            <w:drawing>
              <wp:anchor distT="0" distB="0" distL="114300" distR="114300" simplePos="0" relativeHeight="251660288" behindDoc="0" locked="0" layoutInCell="1" allowOverlap="1" wp14:anchorId="3F2FC064" wp14:editId="40245DE7">
                <wp:simplePos x="0" y="0"/>
                <wp:positionH relativeFrom="column">
                  <wp:posOffset>-990600</wp:posOffset>
                </wp:positionH>
                <wp:positionV relativeFrom="paragraph">
                  <wp:posOffset>-311785</wp:posOffset>
                </wp:positionV>
                <wp:extent cx="7019925" cy="400050"/>
                <wp:effectExtent l="0" t="0" r="28575" b="19050"/>
                <wp:wrapNone/>
                <wp:docPr id="1" name="مربع نص 1"/>
                <wp:cNvGraphicFramePr/>
                <a:graphic xmlns:a="http://schemas.openxmlformats.org/drawingml/2006/main">
                  <a:graphicData uri="http://schemas.microsoft.com/office/word/2010/wordprocessingShape">
                    <wps:wsp>
                      <wps:cNvSpPr txBox="1"/>
                      <wps:spPr>
                        <a:xfrm>
                          <a:off x="0" y="0"/>
                          <a:ext cx="7019925" cy="4000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DF48A4A" w14:textId="6C1E73D0" w:rsidR="00EC5F4E" w:rsidRPr="00B74281" w:rsidRDefault="00EC5F4E" w:rsidP="00EC5F4E">
                            <w:pPr>
                              <w:jc w:val="center"/>
                              <w:rPr>
                                <w:rFonts w:asciiTheme="majorBidi" w:hAnsiTheme="majorBidi" w:cstheme="majorBidi"/>
                                <w:b/>
                                <w:bCs/>
                                <w:sz w:val="32"/>
                                <w:szCs w:val="32"/>
                                <w:rtl/>
                                <w:lang w:bidi="ar-IQ"/>
                              </w:rPr>
                            </w:pPr>
                            <w:proofErr w:type="gramStart"/>
                            <w:r w:rsidRPr="00EC5F4E">
                              <w:rPr>
                                <w:rFonts w:asciiTheme="majorBidi" w:hAnsiTheme="majorBidi" w:cstheme="majorBidi"/>
                                <w:b/>
                                <w:bCs/>
                                <w:color w:val="000000" w:themeColor="text1"/>
                                <w:sz w:val="32"/>
                                <w:szCs w:val="32"/>
                                <w:lang w:bidi="ar-IQ"/>
                              </w:rPr>
                              <w:t xml:space="preserve">Vol  </w:t>
                            </w:r>
                            <w:r w:rsidR="00EB6A82">
                              <w:rPr>
                                <w:rFonts w:asciiTheme="majorBidi" w:hAnsiTheme="majorBidi" w:cstheme="majorBidi"/>
                                <w:b/>
                                <w:bCs/>
                                <w:color w:val="000000" w:themeColor="text1"/>
                                <w:sz w:val="32"/>
                                <w:szCs w:val="32"/>
                                <w:lang w:bidi="ar-IQ"/>
                              </w:rPr>
                              <w:t>2</w:t>
                            </w:r>
                            <w:proofErr w:type="gramEnd"/>
                            <w:r w:rsidRPr="00EC5F4E">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r w:rsidRPr="00EC5F4E">
                              <w:rPr>
                                <w:rFonts w:asciiTheme="majorBidi" w:hAnsiTheme="majorBidi" w:cstheme="majorBidi"/>
                                <w:b/>
                                <w:bCs/>
                                <w:color w:val="000000" w:themeColor="text1"/>
                                <w:sz w:val="32"/>
                                <w:szCs w:val="32"/>
                                <w:lang w:bidi="ar-IQ"/>
                              </w:rPr>
                              <w:t xml:space="preserve">   Issue </w:t>
                            </w:r>
                            <w:r w:rsidR="00031CE6">
                              <w:rPr>
                                <w:rFonts w:asciiTheme="majorBidi" w:hAnsiTheme="majorBidi" w:cstheme="majorBidi"/>
                                <w:b/>
                                <w:bCs/>
                                <w:color w:val="000000" w:themeColor="text1"/>
                                <w:sz w:val="32"/>
                                <w:szCs w:val="32"/>
                                <w:lang w:bidi="ar-IQ"/>
                              </w:rPr>
                              <w:t>3</w:t>
                            </w:r>
                            <w:r w:rsidR="00AE6128">
                              <w:rPr>
                                <w:rFonts w:asciiTheme="majorBidi" w:hAnsiTheme="majorBidi" w:cstheme="majorBidi"/>
                                <w:b/>
                                <w:bCs/>
                                <w:color w:val="000000" w:themeColor="text1"/>
                                <w:sz w:val="32"/>
                                <w:szCs w:val="32"/>
                                <w:lang w:bidi="ar-IQ"/>
                              </w:rPr>
                              <w:t xml:space="preserve">   P1</w:t>
                            </w:r>
                            <w:r w:rsidRPr="00EC5F4E">
                              <w:rPr>
                                <w:rFonts w:asciiTheme="majorBidi" w:hAnsiTheme="majorBidi" w:cstheme="majorBidi"/>
                                <w:b/>
                                <w:bCs/>
                                <w:color w:val="000000" w:themeColor="text1"/>
                                <w:sz w:val="32"/>
                                <w:szCs w:val="32"/>
                                <w:lang w:bidi="ar-IQ"/>
                              </w:rPr>
                              <w:t xml:space="preserve">      </w:t>
                            </w:r>
                            <w:r w:rsidR="00EB6A82">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EC5F4E">
                              <w:rPr>
                                <w:rFonts w:asciiTheme="majorBidi" w:hAnsiTheme="majorBidi" w:cstheme="majorBidi"/>
                                <w:b/>
                                <w:bCs/>
                                <w:color w:val="000000" w:themeColor="text1"/>
                                <w:sz w:val="32"/>
                                <w:szCs w:val="32"/>
                                <w:lang w:bidi="ar-IQ"/>
                              </w:rPr>
                              <w:t>Thi</w:t>
                            </w:r>
                            <w:proofErr w:type="spellEnd"/>
                            <w:r w:rsidRPr="00EC5F4E">
                              <w:rPr>
                                <w:rFonts w:asciiTheme="majorBidi" w:hAnsiTheme="majorBidi" w:cstheme="majorBidi"/>
                                <w:b/>
                                <w:bCs/>
                                <w:color w:val="000000" w:themeColor="text1"/>
                                <w:sz w:val="32"/>
                                <w:szCs w:val="32"/>
                                <w:lang w:bidi="ar-IQ"/>
                              </w:rPr>
                              <w:t xml:space="preserve"> </w:t>
                            </w:r>
                            <w:proofErr w:type="spellStart"/>
                            <w:r w:rsidRPr="00EC5F4E">
                              <w:rPr>
                                <w:rFonts w:asciiTheme="majorBidi" w:hAnsiTheme="majorBidi" w:cstheme="majorBidi"/>
                                <w:b/>
                                <w:bCs/>
                                <w:color w:val="000000" w:themeColor="text1"/>
                                <w:sz w:val="32"/>
                                <w:szCs w:val="32"/>
                                <w:lang w:bidi="ar-IQ"/>
                              </w:rPr>
                              <w:t>Qar</w:t>
                            </w:r>
                            <w:proofErr w:type="spellEnd"/>
                            <w:r w:rsidRPr="00EC5F4E">
                              <w:rPr>
                                <w:rFonts w:asciiTheme="majorBidi" w:hAnsiTheme="majorBidi" w:cstheme="majorBidi"/>
                                <w:b/>
                                <w:bCs/>
                                <w:color w:val="000000" w:themeColor="text1"/>
                                <w:sz w:val="32"/>
                                <w:szCs w:val="32"/>
                                <w:lang w:bidi="ar-IQ"/>
                              </w:rPr>
                              <w:t xml:space="preserve"> University Journal of Physical Education Sciences</w:t>
                            </w:r>
                          </w:p>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FC064" id="_x0000_t202" coordsize="21600,21600" o:spt="202" path="m,l,21600r21600,l21600,xe">
                <v:stroke joinstyle="miter"/>
                <v:path gradientshapeok="t" o:connecttype="rect"/>
              </v:shapetype>
              <v:shape id="مربع نص 1" o:spid="_x0000_s1026" type="#_x0000_t202" style="position:absolute;left:0;text-align:left;margin-left:-78pt;margin-top:-24.55pt;width:552.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" fillcolor="white [3201]" strokecolor="#c0504d [3205]" strokeweight="2pt">
                <v:textbox>
                  <w:txbxContent>
                    <w:p w14:paraId="6DF48A4A" w14:textId="6C1E73D0" w:rsidR="00EC5F4E" w:rsidRPr="00B74281" w:rsidRDefault="00EC5F4E" w:rsidP="00EC5F4E">
                      <w:pPr>
                        <w:jc w:val="center"/>
                        <w:rPr>
                          <w:rFonts w:asciiTheme="majorBidi" w:hAnsiTheme="majorBidi" w:cstheme="majorBidi"/>
                          <w:b/>
                          <w:bCs/>
                          <w:sz w:val="32"/>
                          <w:szCs w:val="32"/>
                          <w:rtl/>
                          <w:lang w:bidi="ar-IQ"/>
                        </w:rPr>
                      </w:pPr>
                      <w:proofErr w:type="gramStart"/>
                      <w:r w:rsidRPr="00EC5F4E">
                        <w:rPr>
                          <w:rFonts w:asciiTheme="majorBidi" w:hAnsiTheme="majorBidi" w:cstheme="majorBidi"/>
                          <w:b/>
                          <w:bCs/>
                          <w:color w:val="000000" w:themeColor="text1"/>
                          <w:sz w:val="32"/>
                          <w:szCs w:val="32"/>
                          <w:lang w:bidi="ar-IQ"/>
                        </w:rPr>
                        <w:t xml:space="preserve">Vol  </w:t>
                      </w:r>
                      <w:r w:rsidR="00EB6A82">
                        <w:rPr>
                          <w:rFonts w:asciiTheme="majorBidi" w:hAnsiTheme="majorBidi" w:cstheme="majorBidi"/>
                          <w:b/>
                          <w:bCs/>
                          <w:color w:val="000000" w:themeColor="text1"/>
                          <w:sz w:val="32"/>
                          <w:szCs w:val="32"/>
                          <w:lang w:bidi="ar-IQ"/>
                        </w:rPr>
                        <w:t>2</w:t>
                      </w:r>
                      <w:proofErr w:type="gramEnd"/>
                      <w:r w:rsidRPr="00EC5F4E">
                        <w:rPr>
                          <w:rFonts w:asciiTheme="majorBidi" w:hAnsiTheme="majorBidi" w:cstheme="majorBidi"/>
                          <w:b/>
                          <w:bCs/>
                          <w:color w:val="000000" w:themeColor="text1"/>
                          <w:sz w:val="32"/>
                          <w:szCs w:val="32"/>
                          <w:lang w:bidi="ar-IQ"/>
                        </w:rPr>
                        <w:t xml:space="preserve"> </w:t>
                      </w:r>
                      <w:r>
                        <w:rPr>
                          <w:rFonts w:asciiTheme="majorBidi" w:hAnsiTheme="majorBidi" w:cstheme="majorBidi"/>
                          <w:b/>
                          <w:bCs/>
                          <w:color w:val="000000" w:themeColor="text1"/>
                          <w:sz w:val="32"/>
                          <w:szCs w:val="32"/>
                          <w:lang w:bidi="ar-IQ"/>
                        </w:rPr>
                        <w:t xml:space="preserve"> </w:t>
                      </w:r>
                      <w:r w:rsidRPr="00EC5F4E">
                        <w:rPr>
                          <w:rFonts w:asciiTheme="majorBidi" w:hAnsiTheme="majorBidi" w:cstheme="majorBidi"/>
                          <w:b/>
                          <w:bCs/>
                          <w:color w:val="000000" w:themeColor="text1"/>
                          <w:sz w:val="32"/>
                          <w:szCs w:val="32"/>
                          <w:lang w:bidi="ar-IQ"/>
                        </w:rPr>
                        <w:t xml:space="preserve">   Issue </w:t>
                      </w:r>
                      <w:r w:rsidR="00031CE6">
                        <w:rPr>
                          <w:rFonts w:asciiTheme="majorBidi" w:hAnsiTheme="majorBidi" w:cstheme="majorBidi"/>
                          <w:b/>
                          <w:bCs/>
                          <w:color w:val="000000" w:themeColor="text1"/>
                          <w:sz w:val="32"/>
                          <w:szCs w:val="32"/>
                          <w:lang w:bidi="ar-IQ"/>
                        </w:rPr>
                        <w:t>3</w:t>
                      </w:r>
                      <w:r w:rsidR="00AE6128">
                        <w:rPr>
                          <w:rFonts w:asciiTheme="majorBidi" w:hAnsiTheme="majorBidi" w:cstheme="majorBidi"/>
                          <w:b/>
                          <w:bCs/>
                          <w:color w:val="000000" w:themeColor="text1"/>
                          <w:sz w:val="32"/>
                          <w:szCs w:val="32"/>
                          <w:lang w:bidi="ar-IQ"/>
                        </w:rPr>
                        <w:t xml:space="preserve">   P1</w:t>
                      </w:r>
                      <w:r w:rsidRPr="00EC5F4E">
                        <w:rPr>
                          <w:rFonts w:asciiTheme="majorBidi" w:hAnsiTheme="majorBidi" w:cstheme="majorBidi"/>
                          <w:b/>
                          <w:bCs/>
                          <w:color w:val="000000" w:themeColor="text1"/>
                          <w:sz w:val="32"/>
                          <w:szCs w:val="32"/>
                          <w:lang w:bidi="ar-IQ"/>
                        </w:rPr>
                        <w:t xml:space="preserve">      </w:t>
                      </w:r>
                      <w:r w:rsidR="00EB6A82">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Pr>
                          <w:rFonts w:hint="cs"/>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EC5F4E">
                        <w:rPr>
                          <w:rFonts w:asciiTheme="majorBidi" w:hAnsiTheme="majorBidi" w:cstheme="majorBidi"/>
                          <w:b/>
                          <w:bCs/>
                          <w:color w:val="000000" w:themeColor="text1"/>
                          <w:sz w:val="32"/>
                          <w:szCs w:val="32"/>
                          <w:lang w:bidi="ar-IQ"/>
                        </w:rPr>
                        <w:t>Thi</w:t>
                      </w:r>
                      <w:proofErr w:type="spellEnd"/>
                      <w:r w:rsidRPr="00EC5F4E">
                        <w:rPr>
                          <w:rFonts w:asciiTheme="majorBidi" w:hAnsiTheme="majorBidi" w:cstheme="majorBidi"/>
                          <w:b/>
                          <w:bCs/>
                          <w:color w:val="000000" w:themeColor="text1"/>
                          <w:sz w:val="32"/>
                          <w:szCs w:val="32"/>
                          <w:lang w:bidi="ar-IQ"/>
                        </w:rPr>
                        <w:t xml:space="preserve"> </w:t>
                      </w:r>
                      <w:proofErr w:type="spellStart"/>
                      <w:r w:rsidRPr="00EC5F4E">
                        <w:rPr>
                          <w:rFonts w:asciiTheme="majorBidi" w:hAnsiTheme="majorBidi" w:cstheme="majorBidi"/>
                          <w:b/>
                          <w:bCs/>
                          <w:color w:val="000000" w:themeColor="text1"/>
                          <w:sz w:val="32"/>
                          <w:szCs w:val="32"/>
                          <w:lang w:bidi="ar-IQ"/>
                        </w:rPr>
                        <w:t>Qar</w:t>
                      </w:r>
                      <w:proofErr w:type="spellEnd"/>
                      <w:r w:rsidRPr="00EC5F4E">
                        <w:rPr>
                          <w:rFonts w:asciiTheme="majorBidi" w:hAnsiTheme="majorBidi" w:cstheme="majorBidi"/>
                          <w:b/>
                          <w:bCs/>
                          <w:color w:val="000000" w:themeColor="text1"/>
                          <w:sz w:val="32"/>
                          <w:szCs w:val="32"/>
                          <w:lang w:bidi="ar-IQ"/>
                        </w:rPr>
                        <w:t xml:space="preserve"> University Journal of Physical Education Sciences</w:t>
                      </w:r>
                    </w:p>
                    <w:p w14:paraId="1772DB68" w14:textId="596A19FD" w:rsidR="00EC5F4E" w:rsidRPr="00EC5F4E" w:rsidRDefault="00EC5F4E" w:rsidP="00EC5F4E">
                      <w:pPr>
                        <w:rPr>
                          <w:sz w:val="28"/>
                          <w:szCs w:val="28"/>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4DF38AB1" w14:textId="2C57F555" w:rsidR="00EC5F4E" w:rsidRPr="00EC5F4E" w:rsidRDefault="00EC5F4E" w:rsidP="00EC5F4E">
                      <w:pPr>
                        <w:rPr>
                          <w:sz w:val="28"/>
                          <w:szCs w:val="28"/>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p w14:paraId="2CF77B6C" w14:textId="46328257" w:rsidR="002862EC" w:rsidRPr="00E97D71" w:rsidRDefault="002862EC" w:rsidP="00EC5F4E">
                      <w:pPr>
                        <w:rPr>
                          <w:sz w:val="28"/>
                          <w:szCs w:val="28"/>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r w:rsidRPr="006C0602">
        <w:rPr>
          <w:rFonts w:asciiTheme="majorBidi" w:hAnsiTheme="majorBidi" w:cstheme="majorBidi"/>
          <w:noProof/>
          <w:sz w:val="34"/>
          <w:szCs w:val="34"/>
        </w:rPr>
        <w:drawing>
          <wp:anchor distT="0" distB="0" distL="114300" distR="114300" simplePos="0" relativeHeight="251659264" behindDoc="0" locked="0" layoutInCell="1" allowOverlap="1" wp14:anchorId="353FC9A1" wp14:editId="78952E5F">
            <wp:simplePos x="0" y="0"/>
            <wp:positionH relativeFrom="margin">
              <wp:posOffset>-990600</wp:posOffset>
            </wp:positionH>
            <wp:positionV relativeFrom="page">
              <wp:posOffset>257175</wp:posOffset>
            </wp:positionV>
            <wp:extent cx="7353300" cy="1571625"/>
            <wp:effectExtent l="0" t="0" r="0" b="9525"/>
            <wp:wrapSquare wrapText="bothSides"/>
            <wp:docPr id="78" name="صورة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353300" cy="1571625"/>
                    </a:xfrm>
                    <a:prstGeom prst="rect">
                      <a:avLst/>
                    </a:prstGeom>
                  </pic:spPr>
                </pic:pic>
              </a:graphicData>
            </a:graphic>
            <wp14:sizeRelH relativeFrom="margin">
              <wp14:pctWidth>0</wp14:pctWidth>
            </wp14:sizeRelH>
          </wp:anchor>
        </w:drawing>
      </w:r>
      <w:r w:rsidR="00E21CC1" w:rsidRPr="00EB6A82">
        <w:rPr>
          <w:rFonts w:asciiTheme="minorHAnsi" w:eastAsiaTheme="minorHAnsi" w:hAnsiTheme="minorHAnsi" w:cstheme="minorBidi"/>
          <w:b/>
          <w:bCs/>
          <w:i/>
          <w:iCs/>
          <w:color w:val="17365D" w:themeColor="text2" w:themeShade="BF"/>
          <w:szCs w:val="32"/>
        </w:rPr>
        <w:t xml:space="preserve"> </w:t>
      </w:r>
      <w:r w:rsidR="00EB4554" w:rsidRPr="00EB4554">
        <w:rPr>
          <w:rFonts w:cstheme="minorHAnsi"/>
          <w:b/>
          <w:bCs/>
          <w:i/>
          <w:iCs/>
          <w:color w:val="000000" w:themeColor="text1"/>
          <w:szCs w:val="32"/>
        </w:rPr>
        <w:t>T</w:t>
      </w:r>
      <w:bookmarkStart w:id="0" w:name="_Hlk201476388"/>
      <w:r w:rsidR="00591A26" w:rsidRPr="00591A26">
        <w:rPr>
          <w:rFonts w:asciiTheme="majorBidi" w:hAnsiTheme="majorBidi" w:cstheme="majorBidi"/>
          <w:b/>
          <w:color w:val="000000"/>
          <w:sz w:val="28"/>
          <w:szCs w:val="28"/>
          <w14:textFill>
            <w14:solidFill>
              <w14:srgbClr w14:val="000000">
                <w14:alpha w14:val="1000"/>
              </w14:srgbClr>
            </w14:solidFill>
          </w14:textFill>
        </w:rPr>
        <w:t xml:space="preserve"> </w:t>
      </w:r>
      <w:r w:rsidR="00591A26" w:rsidRPr="00591A26">
        <w:rPr>
          <w:rFonts w:cstheme="minorHAnsi"/>
          <w:b/>
          <w:bCs/>
          <w:i/>
          <w:iCs/>
          <w:color w:val="000000" w:themeColor="text1"/>
          <w:szCs w:val="32"/>
        </w:rPr>
        <w:t xml:space="preserve">Effect of Lactic Endurance Exercises According to Intensity Control to Raise Your Endurance Level </w:t>
      </w:r>
      <w:r w:rsidR="00591A26" w:rsidRPr="00591A26">
        <w:rPr>
          <w:rFonts w:cstheme="minorHAnsi"/>
          <w:b/>
          <w:bCs/>
          <w:i/>
          <w:iCs/>
          <w:color w:val="000000" w:themeColor="text1"/>
          <w:szCs w:val="32"/>
          <w:lang w:bidi="ar-IQ"/>
        </w:rPr>
        <w:t>And the offensive skill performance in youth basketball</w:t>
      </w:r>
    </w:p>
    <w:p w14:paraId="73AC805D" w14:textId="195FAE75" w:rsidR="00591A26" w:rsidRPr="00591A26" w:rsidRDefault="00591A26" w:rsidP="00591A26">
      <w:pPr>
        <w:pStyle w:val="P68B1DB1-style621"/>
        <w:rPr>
          <w:rFonts w:cstheme="minorHAnsi" w:hint="default"/>
          <w:b/>
          <w:bCs/>
          <w:i/>
          <w:iCs/>
          <w:color w:val="000000" w:themeColor="text1"/>
          <w:sz w:val="16"/>
          <w:szCs w:val="16"/>
          <w:rtl/>
          <w:lang w:bidi="ar-IQ"/>
        </w:rPr>
      </w:pPr>
    </w:p>
    <w:bookmarkEnd w:id="0"/>
    <w:p w14:paraId="3BC577C8" w14:textId="4430B94D" w:rsidR="00591A26" w:rsidRPr="00591A26" w:rsidRDefault="00591A26" w:rsidP="00591A26">
      <w:pPr>
        <w:pStyle w:val="P68B1DB1-style621"/>
        <w:rPr>
          <w:rFonts w:cstheme="minorHAnsi"/>
          <w:color w:val="000000" w:themeColor="text1"/>
          <w:sz w:val="28"/>
          <w:szCs w:val="28"/>
          <w:rtl/>
          <w:lang w:bidi="ar-IQ"/>
        </w:rPr>
      </w:pPr>
      <w:r w:rsidRPr="00591A26">
        <w:rPr>
          <w:rFonts w:cstheme="minorHAnsi"/>
          <w:b/>
          <w:bCs/>
          <w:i/>
          <w:iCs/>
          <w:color w:val="000000" w:themeColor="text1"/>
          <w:szCs w:val="32"/>
        </w:rPr>
        <w:tab/>
      </w:r>
      <w:r w:rsidRPr="00591A26">
        <w:rPr>
          <w:rFonts w:cstheme="minorHAnsi"/>
          <w:b/>
          <w:bCs/>
          <w:i/>
          <w:iCs/>
          <w:color w:val="000000" w:themeColor="text1"/>
          <w:szCs w:val="32"/>
        </w:rPr>
        <w:tab/>
      </w:r>
      <w:bookmarkStart w:id="1" w:name="_Hlk201476427"/>
      <w:r w:rsidRPr="00591A26">
        <w:rPr>
          <w:rFonts w:cstheme="minorHAnsi"/>
          <w:color w:val="000000" w:themeColor="text1"/>
          <w:sz w:val="28"/>
          <w:szCs w:val="28"/>
        </w:rPr>
        <w:t xml:space="preserve">Abdul </w:t>
      </w:r>
      <w:proofErr w:type="spellStart"/>
      <w:r w:rsidRPr="00591A26">
        <w:rPr>
          <w:rFonts w:cstheme="minorHAnsi"/>
          <w:color w:val="000000" w:themeColor="text1"/>
          <w:sz w:val="28"/>
          <w:szCs w:val="28"/>
        </w:rPr>
        <w:t>rahman</w:t>
      </w:r>
      <w:proofErr w:type="spellEnd"/>
      <w:r w:rsidRPr="00591A26">
        <w:rPr>
          <w:rFonts w:cstheme="minorHAnsi"/>
          <w:color w:val="000000" w:themeColor="text1"/>
          <w:sz w:val="28"/>
          <w:szCs w:val="28"/>
        </w:rPr>
        <w:t xml:space="preserve"> </w:t>
      </w:r>
      <w:proofErr w:type="spellStart"/>
      <w:r w:rsidRPr="00591A26">
        <w:rPr>
          <w:rFonts w:cstheme="minorHAnsi"/>
          <w:color w:val="000000" w:themeColor="text1"/>
          <w:sz w:val="28"/>
          <w:szCs w:val="28"/>
        </w:rPr>
        <w:t>Nabhan</w:t>
      </w:r>
      <w:proofErr w:type="spellEnd"/>
      <w:r w:rsidRPr="00591A26">
        <w:rPr>
          <w:rFonts w:cstheme="minorHAnsi"/>
          <w:color w:val="000000" w:themeColor="text1"/>
          <w:sz w:val="28"/>
          <w:szCs w:val="28"/>
        </w:rPr>
        <w:t xml:space="preserve"> Ismail</w:t>
      </w:r>
      <w:r>
        <w:rPr>
          <w:rFonts w:cstheme="minorHAnsi" w:hint="default"/>
          <w:color w:val="000000" w:themeColor="text1"/>
          <w:sz w:val="28"/>
          <w:szCs w:val="28"/>
          <w:lang w:bidi="ar-IQ"/>
        </w:rPr>
        <w:t xml:space="preserve"> </w:t>
      </w:r>
      <w:r>
        <w:rPr>
          <w:rFonts w:cstheme="minorHAnsi"/>
          <w:color w:val="000000" w:themeColor="text1"/>
          <w:sz w:val="28"/>
          <w:szCs w:val="28"/>
          <w:rtl/>
          <w:lang w:bidi="ar-IQ"/>
        </w:rPr>
        <w:t xml:space="preserve">         </w:t>
      </w:r>
    </w:p>
    <w:p w14:paraId="21910136" w14:textId="77777777" w:rsidR="00591A26" w:rsidRPr="00591A26" w:rsidRDefault="00591A26" w:rsidP="00591A26">
      <w:pPr>
        <w:pStyle w:val="P68B1DB1-style621"/>
        <w:rPr>
          <w:rFonts w:cstheme="minorHAnsi"/>
          <w:color w:val="000000" w:themeColor="text1"/>
          <w:sz w:val="24"/>
          <w:szCs w:val="24"/>
          <w:rtl/>
          <w:lang w:bidi="ar-IQ"/>
        </w:rPr>
      </w:pPr>
      <w:r w:rsidRPr="00591A26">
        <w:rPr>
          <w:rFonts w:cstheme="minorHAnsi"/>
          <w:color w:val="000000" w:themeColor="text1"/>
          <w:sz w:val="24"/>
          <w:szCs w:val="24"/>
        </w:rPr>
        <w:t xml:space="preserve">Ministry of Education / </w:t>
      </w:r>
      <w:proofErr w:type="spellStart"/>
      <w:r w:rsidRPr="00591A26">
        <w:rPr>
          <w:rFonts w:cstheme="minorHAnsi"/>
          <w:color w:val="000000" w:themeColor="text1"/>
          <w:sz w:val="24"/>
          <w:szCs w:val="24"/>
        </w:rPr>
        <w:t>Diyala</w:t>
      </w:r>
      <w:proofErr w:type="spellEnd"/>
      <w:r w:rsidRPr="00591A26">
        <w:rPr>
          <w:rFonts w:cstheme="minorHAnsi"/>
          <w:color w:val="000000" w:themeColor="text1"/>
          <w:sz w:val="24"/>
          <w:szCs w:val="24"/>
        </w:rPr>
        <w:t xml:space="preserve"> Directorate of Education</w:t>
      </w:r>
    </w:p>
    <w:bookmarkEnd w:id="1"/>
    <w:p w14:paraId="52E82804" w14:textId="77777777" w:rsidR="00591A26" w:rsidRPr="00591A26" w:rsidRDefault="00591A26" w:rsidP="00591A26">
      <w:pPr>
        <w:pStyle w:val="P68B1DB1-style621"/>
        <w:rPr>
          <w:rFonts w:cstheme="minorHAnsi"/>
          <w:i/>
          <w:iCs/>
          <w:color w:val="000000" w:themeColor="text1"/>
          <w:szCs w:val="32"/>
        </w:rPr>
      </w:pPr>
      <w:r w:rsidRPr="00591A26">
        <w:rPr>
          <w:rFonts w:cstheme="minorHAnsi"/>
          <w:color w:val="000000" w:themeColor="text1"/>
          <w:sz w:val="24"/>
          <w:szCs w:val="24"/>
        </w:rPr>
        <w:fldChar w:fldCharType="begin"/>
      </w:r>
      <w:r w:rsidRPr="00591A26">
        <w:rPr>
          <w:rFonts w:cstheme="minorHAnsi"/>
          <w:color w:val="000000" w:themeColor="text1"/>
          <w:sz w:val="24"/>
          <w:szCs w:val="24"/>
        </w:rPr>
        <w:instrText>HYPERLINK "mailto:rtrt4432@gmail.com"</w:instrText>
      </w:r>
      <w:r w:rsidRPr="00591A26">
        <w:rPr>
          <w:rFonts w:cstheme="minorHAnsi"/>
          <w:color w:val="000000" w:themeColor="text1"/>
          <w:sz w:val="24"/>
          <w:szCs w:val="24"/>
        </w:rPr>
      </w:r>
      <w:r w:rsidRPr="00591A26">
        <w:rPr>
          <w:rFonts w:cstheme="minorHAnsi"/>
          <w:color w:val="000000" w:themeColor="text1"/>
          <w:sz w:val="24"/>
          <w:szCs w:val="24"/>
        </w:rPr>
        <w:fldChar w:fldCharType="separate"/>
      </w:r>
      <w:r w:rsidRPr="00591A26">
        <w:rPr>
          <w:rStyle w:val="Hyperlink"/>
          <w:rFonts w:cstheme="minorHAnsi"/>
          <w:sz w:val="24"/>
          <w:szCs w:val="24"/>
          <w:u w:val="none"/>
        </w:rPr>
        <w:t>rtrt4432@gmail.com</w:t>
      </w:r>
      <w:r w:rsidRPr="00591A26">
        <w:rPr>
          <w:rFonts w:cstheme="minorHAnsi"/>
          <w:color w:val="000000" w:themeColor="text1"/>
          <w:sz w:val="24"/>
          <w:szCs w:val="24"/>
        </w:rPr>
        <w:fldChar w:fldCharType="end"/>
      </w:r>
      <w:r w:rsidRPr="00591A26">
        <w:rPr>
          <w:rFonts w:cstheme="minorHAnsi"/>
          <w:i/>
          <w:iCs/>
          <w:color w:val="000000" w:themeColor="text1"/>
          <w:szCs w:val="32"/>
        </w:rPr>
        <w:t xml:space="preserve"> </w:t>
      </w:r>
    </w:p>
    <w:p w14:paraId="2F541285" w14:textId="77777777" w:rsidR="00591A26" w:rsidRPr="00591A26" w:rsidRDefault="00591A26" w:rsidP="00591A26">
      <w:pPr>
        <w:pStyle w:val="P68B1DB1-style621"/>
        <w:rPr>
          <w:rFonts w:cstheme="minorHAnsi"/>
          <w:b/>
          <w:bCs/>
          <w:i/>
          <w:iCs/>
          <w:color w:val="000000" w:themeColor="text1"/>
          <w:szCs w:val="32"/>
        </w:rPr>
      </w:pPr>
    </w:p>
    <w:p w14:paraId="60B3B0E5" w14:textId="475755D4" w:rsidR="004413EC" w:rsidRPr="00591A26" w:rsidRDefault="00611421" w:rsidP="00591A26">
      <w:pPr>
        <w:pStyle w:val="P68B1DB1-style621"/>
        <w:rPr>
          <w:rFonts w:cstheme="minorHAnsi" w:hint="default"/>
          <w:color w:val="000000" w:themeColor="text1"/>
          <w:sz w:val="4"/>
          <w:szCs w:val="4"/>
          <w:rtl/>
        </w:rPr>
      </w:pPr>
      <w:r w:rsidRPr="00591A26">
        <w:rPr>
          <w:rFonts w:cstheme="minorHAnsi"/>
          <w:color w:val="000000" w:themeColor="text1"/>
          <w:sz w:val="4"/>
          <w:szCs w:val="4"/>
          <w:lang w:bidi="ar-IQ"/>
        </w:rPr>
        <w:t xml:space="preserve">    </w:t>
      </w:r>
    </w:p>
    <w:p w14:paraId="57E627D0" w14:textId="3B5A8AB9" w:rsidR="002862EC" w:rsidRPr="00EB6A82" w:rsidRDefault="00711A2F" w:rsidP="000B78F9">
      <w:pPr>
        <w:spacing w:after="0"/>
        <w:rPr>
          <w:rFonts w:asciiTheme="majorBidi" w:hAnsiTheme="majorBidi" w:cstheme="majorBidi"/>
          <w:b/>
          <w:bCs/>
          <w:sz w:val="20"/>
          <w:szCs w:val="14"/>
          <w:rtl/>
          <w:lang w:bidi="ar-IQ"/>
        </w:rPr>
      </w:pPr>
      <w:r>
        <w:rPr>
          <w:rFonts w:ascii="Simplified Arabic" w:eastAsia="Times New Roman" w:hAnsi="Simplified Arabic" w:cs="Rateb lotusb17" w:hint="cs"/>
          <w:b/>
          <w:bCs/>
          <w:noProof/>
          <w:sz w:val="28"/>
          <w:szCs w:val="28"/>
          <w:rtl/>
        </w:rPr>
        <mc:AlternateContent>
          <mc:Choice Requires="wps">
            <w:drawing>
              <wp:anchor distT="0" distB="0" distL="114300" distR="114300" simplePos="0" relativeHeight="251662336" behindDoc="0" locked="0" layoutInCell="1" allowOverlap="1" wp14:anchorId="5C694290" wp14:editId="595D73AC">
                <wp:simplePos x="0" y="0"/>
                <wp:positionH relativeFrom="column">
                  <wp:posOffset>-1028701</wp:posOffset>
                </wp:positionH>
                <wp:positionV relativeFrom="paragraph">
                  <wp:posOffset>143510</wp:posOffset>
                </wp:positionV>
                <wp:extent cx="1933575" cy="4991100"/>
                <wp:effectExtent l="0" t="0" r="28575" b="19050"/>
                <wp:wrapNone/>
                <wp:docPr id="4" name="مربع نص 4"/>
                <wp:cNvGraphicFramePr/>
                <a:graphic xmlns:a="http://schemas.openxmlformats.org/drawingml/2006/main">
                  <a:graphicData uri="http://schemas.microsoft.com/office/word/2010/wordprocessingShape">
                    <wps:wsp>
                      <wps:cNvSpPr txBox="1"/>
                      <wps:spPr>
                        <a:xfrm>
                          <a:off x="0" y="0"/>
                          <a:ext cx="1933575" cy="4991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6D22505" w14:textId="77777777" w:rsidR="00EC5F4E" w:rsidRPr="00EC5F4E" w:rsidRDefault="00EC5F4E" w:rsidP="00EC5F4E">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Article history:</w:t>
                            </w:r>
                            <w:r w:rsidRPr="00EC5F4E">
                              <w:rPr>
                                <w:rFonts w:ascii="Times New Roman" w:eastAsia="Calibri" w:hAnsi="Times New Roman" w:cs="Times New Roman"/>
                                <w:b/>
                                <w:bCs/>
                                <w:color w:val="000000"/>
                                <w:sz w:val="19"/>
                                <w:szCs w:val="19"/>
                                <w:rtl/>
                              </w:rPr>
                              <w:t xml:space="preserve"> </w:t>
                            </w:r>
                          </w:p>
                          <w:p w14:paraId="449C8C59" w14:textId="25B1780F" w:rsidR="00EC5F4E" w:rsidRPr="00EC5F4E" w:rsidRDefault="00EC5F4E" w:rsidP="00711A2F">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 xml:space="preserve">Accepted: </w:t>
                            </w:r>
                            <w:r w:rsidR="000B78F9">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711A2F" w:rsidRPr="00711A2F">
                              <w:rPr>
                                <w:rFonts w:ascii="Times New Roman" w:eastAsia="Calibri" w:hAnsi="Times New Roman" w:cs="Times New Roman"/>
                                <w:b/>
                                <w:bCs/>
                                <w:color w:val="000000"/>
                                <w:sz w:val="19"/>
                                <w:szCs w:val="19"/>
                              </w:rPr>
                              <w:t xml:space="preserve"> </w:t>
                            </w:r>
                            <w:r w:rsidR="000B78F9">
                              <w:rPr>
                                <w:rFonts w:ascii="Times New Roman" w:eastAsia="Calibri" w:hAnsi="Times New Roman" w:cs="Times New Roman"/>
                                <w:b/>
                                <w:bCs/>
                                <w:color w:val="000000"/>
                                <w:sz w:val="19"/>
                                <w:szCs w:val="19"/>
                              </w:rPr>
                              <w:t>5</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7DCB8D2E" w14:textId="18DF19A3"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611421">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611421">
                              <w:rPr>
                                <w:rFonts w:ascii="Times New Roman" w:eastAsia="Calibri" w:hAnsi="Times New Roman" w:cs="Times New Roman"/>
                                <w:b/>
                                <w:bCs/>
                                <w:color w:val="000000"/>
                                <w:sz w:val="19"/>
                                <w:szCs w:val="19"/>
                              </w:rPr>
                              <w:t>6</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711A2F" w:rsidRDefault="00EC5F4E" w:rsidP="00EC5F4E">
                            <w:pPr>
                              <w:bidi w:val="0"/>
                              <w:spacing w:after="0" w:line="280" w:lineRule="exact"/>
                              <w:ind w:left="851" w:hanging="851"/>
                              <w:rPr>
                                <w:rFonts w:ascii="Times New Roman" w:eastAsia="Times New Roman" w:hAnsi="Times New Roman" w:cs="B Nazanin"/>
                                <w:iCs/>
                                <w:sz w:val="20"/>
                                <w:szCs w:val="20"/>
                              </w:rPr>
                            </w:pPr>
                            <w:r w:rsidRPr="00711A2F">
                              <w:rPr>
                                <w:rFonts w:ascii="Times New Roman" w:eastAsia="Times New Roman" w:hAnsi="Times New Roman" w:cs="B Nazanin"/>
                                <w:b/>
                                <w:bCs/>
                                <w:sz w:val="20"/>
                                <w:szCs w:val="20"/>
                              </w:rPr>
                              <w:t>Keywords</w:t>
                            </w:r>
                            <w:r w:rsidRPr="00711A2F">
                              <w:rPr>
                                <w:rFonts w:ascii="Times New Roman" w:eastAsia="Times New Roman" w:hAnsi="Times New Roman" w:cs="B Nazanin"/>
                                <w:sz w:val="20"/>
                                <w:szCs w:val="20"/>
                              </w:rPr>
                              <w:t xml:space="preserve">: </w:t>
                            </w:r>
                          </w:p>
                          <w:p w14:paraId="6DB8D79B" w14:textId="77777777" w:rsidR="00591A26" w:rsidRDefault="00591A26" w:rsidP="00591A26">
                            <w:pPr>
                              <w:bidi w:val="0"/>
                              <w:spacing w:after="0" w:line="252" w:lineRule="auto"/>
                              <w:rPr>
                                <w:rFonts w:ascii="Times New Roman" w:eastAsia="Times New Roman" w:hAnsi="Times New Roman" w:cs="B Nazanin"/>
                                <w:b/>
                                <w:bCs/>
                                <w:sz w:val="18"/>
                                <w:szCs w:val="18"/>
                              </w:rPr>
                            </w:pPr>
                            <w:r w:rsidRPr="00591A26">
                              <w:rPr>
                                <w:rFonts w:ascii="Times New Roman" w:eastAsia="Times New Roman" w:hAnsi="Times New Roman" w:cs="B Nazanin"/>
                                <w:b/>
                                <w:bCs/>
                                <w:sz w:val="18"/>
                                <w:szCs w:val="18"/>
                              </w:rPr>
                              <w:t xml:space="preserve">Lactic endurance exercises, intensity control, </w:t>
                            </w:r>
                          </w:p>
                          <w:p w14:paraId="5A491C5F" w14:textId="77777777" w:rsidR="00591A26" w:rsidRDefault="00591A26" w:rsidP="00591A26">
                            <w:pPr>
                              <w:bidi w:val="0"/>
                              <w:spacing w:after="0" w:line="252" w:lineRule="auto"/>
                              <w:rPr>
                                <w:rFonts w:ascii="Times New Roman" w:eastAsia="Times New Roman" w:hAnsi="Times New Roman" w:cs="B Nazanin"/>
                                <w:b/>
                                <w:bCs/>
                                <w:sz w:val="18"/>
                                <w:szCs w:val="18"/>
                              </w:rPr>
                            </w:pPr>
                            <w:r w:rsidRPr="00591A26">
                              <w:rPr>
                                <w:rFonts w:ascii="Times New Roman" w:eastAsia="Times New Roman" w:hAnsi="Times New Roman" w:cs="B Nazanin"/>
                                <w:b/>
                                <w:bCs/>
                                <w:sz w:val="18"/>
                                <w:szCs w:val="18"/>
                              </w:rPr>
                              <w:t>special endurance,</w:t>
                            </w:r>
                          </w:p>
                          <w:p w14:paraId="6142F43D" w14:textId="67343E5B" w:rsidR="00591A26" w:rsidRPr="00591A26" w:rsidRDefault="00591A26" w:rsidP="00591A26">
                            <w:pPr>
                              <w:bidi w:val="0"/>
                              <w:spacing w:after="0" w:line="252" w:lineRule="auto"/>
                              <w:rPr>
                                <w:rFonts w:ascii="Times New Roman" w:eastAsia="Times New Roman" w:hAnsi="Times New Roman" w:cs="B Nazanin"/>
                                <w:b/>
                                <w:bCs/>
                                <w:sz w:val="18"/>
                                <w:szCs w:val="18"/>
                                <w:rtl/>
                                <w:lang w:bidi="ar-IQ"/>
                              </w:rPr>
                            </w:pPr>
                            <w:r w:rsidRPr="00591A26">
                              <w:rPr>
                                <w:rFonts w:ascii="Times New Roman" w:eastAsia="Times New Roman" w:hAnsi="Times New Roman" w:cs="B Nazanin"/>
                                <w:b/>
                                <w:bCs/>
                                <w:sz w:val="18"/>
                                <w:szCs w:val="18"/>
                              </w:rPr>
                              <w:t xml:space="preserve"> skill performance.</w:t>
                            </w:r>
                          </w:p>
                          <w:p w14:paraId="5896AAF2" w14:textId="77777777" w:rsidR="000B78F9" w:rsidRDefault="000B78F9" w:rsidP="000B78F9">
                            <w:pPr>
                              <w:bidi w:val="0"/>
                              <w:spacing w:after="0" w:line="252" w:lineRule="auto"/>
                              <w:rPr>
                                <w:rFonts w:ascii="Times New Roman" w:eastAsia="Calibri" w:hAnsi="Times New Roman" w:cs="Times New Roman"/>
                                <w:b/>
                                <w:bCs/>
                                <w:color w:val="000000"/>
                                <w:sz w:val="19"/>
                                <w:szCs w:val="19"/>
                                <w:lang w:bidi="ar-IQ"/>
                              </w:rPr>
                            </w:pPr>
                          </w:p>
                          <w:p w14:paraId="67F9EB51"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4576408"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B07F8E4" w14:textId="77777777" w:rsidR="000B78F9" w:rsidRDefault="000B78F9" w:rsidP="000B78F9">
                            <w:pPr>
                              <w:bidi w:val="0"/>
                              <w:spacing w:after="0" w:line="252" w:lineRule="auto"/>
                              <w:rPr>
                                <w:rFonts w:ascii="Times New Roman" w:eastAsia="Calibri" w:hAnsi="Times New Roman" w:cs="Times New Roman"/>
                                <w:b/>
                                <w:bCs/>
                                <w:color w:val="000000"/>
                                <w:sz w:val="19"/>
                                <w:szCs w:val="19"/>
                                <w:rtl/>
                              </w:rPr>
                            </w:pPr>
                          </w:p>
                          <w:p w14:paraId="7DDE4D6A" w14:textId="77777777" w:rsidR="00711A2F" w:rsidRDefault="00711A2F" w:rsidP="00711A2F">
                            <w:pPr>
                              <w:bidi w:val="0"/>
                              <w:spacing w:after="0" w:line="252" w:lineRule="auto"/>
                              <w:rPr>
                                <w:rFonts w:ascii="Times New Roman" w:eastAsia="Calibri" w:hAnsi="Times New Roman" w:cs="Times New Roman"/>
                                <w:b/>
                                <w:bCs/>
                                <w:color w:val="000000"/>
                                <w:sz w:val="19"/>
                                <w:szCs w:val="19"/>
                              </w:rPr>
                            </w:pPr>
                          </w:p>
                          <w:p w14:paraId="09ED2510" w14:textId="48B0413C" w:rsidR="007F2DBA" w:rsidRPr="007F2DBA" w:rsidRDefault="007F2DBA" w:rsidP="007F2DBA">
                            <w:pPr>
                              <w:jc w:val="right"/>
                              <w:rPr>
                                <w:rFonts w:cs="PT Bold Heading"/>
                                <w:b/>
                                <w:bCs/>
                                <w:sz w:val="20"/>
                                <w:rtl/>
                                <w:lang w:bidi="ar-IQ"/>
                              </w:rPr>
                            </w:pPr>
                          </w:p>
                          <w:p w14:paraId="61A7B16E" w14:textId="69B39321" w:rsidR="00711A2F" w:rsidRPr="00711A2F" w:rsidRDefault="00711A2F" w:rsidP="00711A2F">
                            <w:pPr>
                              <w:jc w:val="right"/>
                              <w:rPr>
                                <w:rFonts w:cs="PT Bold Heading"/>
                                <w:b/>
                                <w:bCs/>
                                <w:sz w:val="20"/>
                                <w:szCs w:val="20"/>
                                <w:rtl/>
                                <w:lang w:bidi="ar-IQ"/>
                              </w:rPr>
                            </w:pPr>
                          </w:p>
                          <w:p w14:paraId="5962C0F1" w14:textId="712B837E" w:rsidR="002862EC" w:rsidRPr="00471284" w:rsidRDefault="002862EC" w:rsidP="002862EC">
                            <w:pPr>
                              <w:jc w:val="right"/>
                              <w:rPr>
                                <w:rFonts w:cs="Calibri"/>
                                <w:b/>
                                <w:bCs/>
                                <w:sz w:val="20"/>
                                <w:szCs w:val="20"/>
                                <w:rtl/>
                                <w:lang w:bidi="ar-IQ"/>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94290" id="مربع نص 4" o:spid="_x0000_s1027" type="#_x0000_t202" style="position:absolute;left:0;text-align:left;margin-left:-81pt;margin-top:11.3pt;width:152.25pt;height:3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" fillcolor="white [3201]" strokecolor="white [3212]" strokeweight=".5pt">
                <v:textbox>
                  <w:txbxContent>
                    <w:p w14:paraId="56D22505" w14:textId="77777777" w:rsidR="00EC5F4E" w:rsidRPr="00EC5F4E" w:rsidRDefault="00EC5F4E" w:rsidP="00EC5F4E">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Article history:</w:t>
                      </w:r>
                      <w:r w:rsidRPr="00EC5F4E">
                        <w:rPr>
                          <w:rFonts w:ascii="Times New Roman" w:eastAsia="Calibri" w:hAnsi="Times New Roman" w:cs="Times New Roman"/>
                          <w:b/>
                          <w:bCs/>
                          <w:color w:val="000000"/>
                          <w:sz w:val="19"/>
                          <w:szCs w:val="19"/>
                          <w:rtl/>
                        </w:rPr>
                        <w:t xml:space="preserve"> </w:t>
                      </w:r>
                    </w:p>
                    <w:p w14:paraId="449C8C59" w14:textId="25B1780F" w:rsidR="00EC5F4E" w:rsidRPr="00EC5F4E" w:rsidRDefault="00EC5F4E" w:rsidP="00711A2F">
                      <w:pPr>
                        <w:bidi w:val="0"/>
                        <w:spacing w:after="0" w:line="252" w:lineRule="auto"/>
                        <w:rPr>
                          <w:rFonts w:ascii="Times New Roman" w:eastAsia="Calibri" w:hAnsi="Times New Roman" w:cs="Times New Roman"/>
                          <w:b/>
                          <w:bCs/>
                          <w:color w:val="000000"/>
                          <w:sz w:val="19"/>
                          <w:szCs w:val="19"/>
                        </w:rPr>
                      </w:pPr>
                      <w:r w:rsidRPr="00EC5F4E">
                        <w:rPr>
                          <w:rFonts w:ascii="Times New Roman" w:eastAsia="Calibri" w:hAnsi="Times New Roman" w:cs="Times New Roman"/>
                          <w:b/>
                          <w:bCs/>
                          <w:color w:val="000000"/>
                          <w:sz w:val="19"/>
                          <w:szCs w:val="19"/>
                        </w:rPr>
                        <w:t xml:space="preserve">Accepted: </w:t>
                      </w:r>
                      <w:r w:rsidR="000B78F9">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711A2F" w:rsidRPr="00711A2F">
                        <w:rPr>
                          <w:rFonts w:ascii="Times New Roman" w:eastAsia="Calibri" w:hAnsi="Times New Roman" w:cs="Times New Roman"/>
                          <w:b/>
                          <w:bCs/>
                          <w:color w:val="000000"/>
                          <w:sz w:val="19"/>
                          <w:szCs w:val="19"/>
                        </w:rPr>
                        <w:t xml:space="preserve"> </w:t>
                      </w:r>
                      <w:r w:rsidR="000B78F9">
                        <w:rPr>
                          <w:rFonts w:ascii="Times New Roman" w:eastAsia="Calibri" w:hAnsi="Times New Roman" w:cs="Times New Roman"/>
                          <w:b/>
                          <w:bCs/>
                          <w:color w:val="000000"/>
                          <w:sz w:val="19"/>
                          <w:szCs w:val="19"/>
                        </w:rPr>
                        <w:t>5</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7DCB8D2E" w14:textId="18DF19A3" w:rsidR="002862EC" w:rsidRDefault="00EC5F4E" w:rsidP="00711A2F">
                      <w:pPr>
                        <w:bidi w:val="0"/>
                        <w:spacing w:after="0" w:line="252" w:lineRule="auto"/>
                        <w:rPr>
                          <w:rFonts w:cs="PT Bold Heading"/>
                          <w:b/>
                          <w:bCs/>
                          <w:sz w:val="20"/>
                          <w:szCs w:val="20"/>
                          <w:lang w:bidi="ar-IQ"/>
                        </w:rPr>
                      </w:pPr>
                      <w:r w:rsidRPr="00EC5F4E">
                        <w:rPr>
                          <w:rFonts w:ascii="Times New Roman" w:eastAsia="Calibri" w:hAnsi="Times New Roman" w:cs="Times New Roman"/>
                          <w:b/>
                          <w:bCs/>
                          <w:color w:val="000000"/>
                          <w:sz w:val="19"/>
                          <w:szCs w:val="19"/>
                        </w:rPr>
                        <w:t xml:space="preserve">Published online: </w:t>
                      </w:r>
                      <w:r w:rsidR="00611421">
                        <w:rPr>
                          <w:rFonts w:ascii="Times New Roman" w:eastAsia="Calibri" w:hAnsi="Times New Roman" w:cs="Times New Roman"/>
                          <w:b/>
                          <w:bCs/>
                          <w:color w:val="000000"/>
                          <w:sz w:val="19"/>
                          <w:szCs w:val="19"/>
                        </w:rPr>
                        <w:t>20</w:t>
                      </w:r>
                      <w:r w:rsidR="00711A2F" w:rsidRPr="00711A2F">
                        <w:rPr>
                          <w:rFonts w:ascii="Times New Roman" w:eastAsia="Calibri" w:hAnsi="Times New Roman" w:cs="Times New Roman" w:hint="cs"/>
                          <w:b/>
                          <w:bCs/>
                          <w:color w:val="000000"/>
                          <w:sz w:val="19"/>
                          <w:szCs w:val="19"/>
                          <w:rtl/>
                          <w:lang w:bidi="ar-IQ"/>
                        </w:rPr>
                        <w:t>/</w:t>
                      </w:r>
                      <w:r w:rsidR="00611421">
                        <w:rPr>
                          <w:rFonts w:ascii="Times New Roman" w:eastAsia="Calibri" w:hAnsi="Times New Roman" w:cs="Times New Roman"/>
                          <w:b/>
                          <w:bCs/>
                          <w:color w:val="000000"/>
                          <w:sz w:val="19"/>
                          <w:szCs w:val="19"/>
                        </w:rPr>
                        <w:t>6</w:t>
                      </w:r>
                      <w:r w:rsidR="00711A2F" w:rsidRPr="00711A2F">
                        <w:rPr>
                          <w:rFonts w:ascii="Times New Roman" w:eastAsia="Calibri" w:hAnsi="Times New Roman" w:cs="Times New Roman" w:hint="cs"/>
                          <w:b/>
                          <w:bCs/>
                          <w:color w:val="000000"/>
                          <w:sz w:val="19"/>
                          <w:szCs w:val="19"/>
                          <w:rtl/>
                          <w:lang w:bidi="ar-IQ"/>
                        </w:rPr>
                        <w:t xml:space="preserve"> /</w:t>
                      </w:r>
                      <w:r w:rsidR="00711A2F" w:rsidRPr="00711A2F">
                        <w:rPr>
                          <w:rFonts w:ascii="Times New Roman" w:eastAsia="Calibri" w:hAnsi="Times New Roman" w:cs="Times New Roman"/>
                          <w:b/>
                          <w:bCs/>
                          <w:color w:val="000000"/>
                          <w:sz w:val="19"/>
                          <w:szCs w:val="19"/>
                        </w:rPr>
                        <w:t>2025</w:t>
                      </w:r>
                    </w:p>
                    <w:p w14:paraId="024AB57F" w14:textId="77777777" w:rsidR="00711A2F" w:rsidRDefault="00711A2F" w:rsidP="00711A2F">
                      <w:pPr>
                        <w:bidi w:val="0"/>
                        <w:spacing w:after="0" w:line="252" w:lineRule="auto"/>
                        <w:rPr>
                          <w:rFonts w:cs="PT Bold Heading"/>
                          <w:b/>
                          <w:bCs/>
                          <w:sz w:val="20"/>
                          <w:szCs w:val="20"/>
                          <w:lang w:bidi="ar-IQ"/>
                        </w:rPr>
                      </w:pPr>
                    </w:p>
                    <w:p w14:paraId="29F00DA2" w14:textId="77777777" w:rsidR="00711A2F" w:rsidRDefault="00711A2F" w:rsidP="00711A2F">
                      <w:pPr>
                        <w:bidi w:val="0"/>
                        <w:spacing w:after="0" w:line="252" w:lineRule="auto"/>
                        <w:rPr>
                          <w:rFonts w:cs="PT Bold Heading"/>
                          <w:b/>
                          <w:bCs/>
                          <w:sz w:val="20"/>
                          <w:szCs w:val="20"/>
                          <w:lang w:bidi="ar-IQ"/>
                        </w:rPr>
                      </w:pPr>
                    </w:p>
                    <w:p w14:paraId="5476D0FF" w14:textId="77777777" w:rsidR="00711A2F" w:rsidRDefault="00711A2F" w:rsidP="00711A2F">
                      <w:pPr>
                        <w:bidi w:val="0"/>
                        <w:spacing w:after="0" w:line="252" w:lineRule="auto"/>
                        <w:rPr>
                          <w:rFonts w:cs="PT Bold Heading"/>
                          <w:b/>
                          <w:bCs/>
                          <w:sz w:val="20"/>
                          <w:szCs w:val="20"/>
                          <w:lang w:bidi="ar-IQ"/>
                        </w:rPr>
                      </w:pPr>
                    </w:p>
                    <w:p w14:paraId="4CED5713" w14:textId="77777777" w:rsidR="00711A2F" w:rsidRPr="00EC5F4E" w:rsidRDefault="00711A2F" w:rsidP="00711A2F">
                      <w:pPr>
                        <w:bidi w:val="0"/>
                        <w:spacing w:after="0" w:line="252" w:lineRule="auto"/>
                        <w:rPr>
                          <w:rFonts w:cs="PT Bold Heading"/>
                          <w:b/>
                          <w:bCs/>
                          <w:sz w:val="20"/>
                          <w:szCs w:val="20"/>
                          <w:rtl/>
                          <w:lang w:bidi="ar-IQ"/>
                        </w:rPr>
                      </w:pPr>
                    </w:p>
                    <w:p w14:paraId="1FA785DF" w14:textId="77777777" w:rsidR="00EC5F4E" w:rsidRPr="00711A2F" w:rsidRDefault="00EC5F4E" w:rsidP="00EC5F4E">
                      <w:pPr>
                        <w:bidi w:val="0"/>
                        <w:spacing w:after="0" w:line="280" w:lineRule="exact"/>
                        <w:ind w:left="851" w:hanging="851"/>
                        <w:rPr>
                          <w:rFonts w:ascii="Times New Roman" w:eastAsia="Times New Roman" w:hAnsi="Times New Roman" w:cs="B Nazanin"/>
                          <w:iCs/>
                          <w:sz w:val="20"/>
                          <w:szCs w:val="20"/>
                        </w:rPr>
                      </w:pPr>
                      <w:r w:rsidRPr="00711A2F">
                        <w:rPr>
                          <w:rFonts w:ascii="Times New Roman" w:eastAsia="Times New Roman" w:hAnsi="Times New Roman" w:cs="B Nazanin"/>
                          <w:b/>
                          <w:bCs/>
                          <w:sz w:val="20"/>
                          <w:szCs w:val="20"/>
                        </w:rPr>
                        <w:t>Keywords</w:t>
                      </w:r>
                      <w:r w:rsidRPr="00711A2F">
                        <w:rPr>
                          <w:rFonts w:ascii="Times New Roman" w:eastAsia="Times New Roman" w:hAnsi="Times New Roman" w:cs="B Nazanin"/>
                          <w:sz w:val="20"/>
                          <w:szCs w:val="20"/>
                        </w:rPr>
                        <w:t xml:space="preserve">: </w:t>
                      </w:r>
                    </w:p>
                    <w:p w14:paraId="6DB8D79B" w14:textId="77777777" w:rsidR="00591A26" w:rsidRDefault="00591A26" w:rsidP="00591A26">
                      <w:pPr>
                        <w:bidi w:val="0"/>
                        <w:spacing w:after="0" w:line="252" w:lineRule="auto"/>
                        <w:rPr>
                          <w:rFonts w:ascii="Times New Roman" w:eastAsia="Times New Roman" w:hAnsi="Times New Roman" w:cs="B Nazanin"/>
                          <w:b/>
                          <w:bCs/>
                          <w:sz w:val="18"/>
                          <w:szCs w:val="18"/>
                        </w:rPr>
                      </w:pPr>
                      <w:r w:rsidRPr="00591A26">
                        <w:rPr>
                          <w:rFonts w:ascii="Times New Roman" w:eastAsia="Times New Roman" w:hAnsi="Times New Roman" w:cs="B Nazanin"/>
                          <w:b/>
                          <w:bCs/>
                          <w:sz w:val="18"/>
                          <w:szCs w:val="18"/>
                        </w:rPr>
                        <w:t xml:space="preserve">Lactic endurance exercises, intensity control, </w:t>
                      </w:r>
                    </w:p>
                    <w:p w14:paraId="5A491C5F" w14:textId="77777777" w:rsidR="00591A26" w:rsidRDefault="00591A26" w:rsidP="00591A26">
                      <w:pPr>
                        <w:bidi w:val="0"/>
                        <w:spacing w:after="0" w:line="252" w:lineRule="auto"/>
                        <w:rPr>
                          <w:rFonts w:ascii="Times New Roman" w:eastAsia="Times New Roman" w:hAnsi="Times New Roman" w:cs="B Nazanin"/>
                          <w:b/>
                          <w:bCs/>
                          <w:sz w:val="18"/>
                          <w:szCs w:val="18"/>
                        </w:rPr>
                      </w:pPr>
                      <w:r w:rsidRPr="00591A26">
                        <w:rPr>
                          <w:rFonts w:ascii="Times New Roman" w:eastAsia="Times New Roman" w:hAnsi="Times New Roman" w:cs="B Nazanin"/>
                          <w:b/>
                          <w:bCs/>
                          <w:sz w:val="18"/>
                          <w:szCs w:val="18"/>
                        </w:rPr>
                        <w:t>special endurance,</w:t>
                      </w:r>
                    </w:p>
                    <w:p w14:paraId="6142F43D" w14:textId="67343E5B" w:rsidR="00591A26" w:rsidRPr="00591A26" w:rsidRDefault="00591A26" w:rsidP="00591A26">
                      <w:pPr>
                        <w:bidi w:val="0"/>
                        <w:spacing w:after="0" w:line="252" w:lineRule="auto"/>
                        <w:rPr>
                          <w:rFonts w:ascii="Times New Roman" w:eastAsia="Times New Roman" w:hAnsi="Times New Roman" w:cs="B Nazanin"/>
                          <w:b/>
                          <w:bCs/>
                          <w:sz w:val="18"/>
                          <w:szCs w:val="18"/>
                          <w:rtl/>
                          <w:lang w:bidi="ar-IQ"/>
                        </w:rPr>
                      </w:pPr>
                      <w:r w:rsidRPr="00591A26">
                        <w:rPr>
                          <w:rFonts w:ascii="Times New Roman" w:eastAsia="Times New Roman" w:hAnsi="Times New Roman" w:cs="B Nazanin"/>
                          <w:b/>
                          <w:bCs/>
                          <w:sz w:val="18"/>
                          <w:szCs w:val="18"/>
                        </w:rPr>
                        <w:t xml:space="preserve"> skill performance.</w:t>
                      </w:r>
                    </w:p>
                    <w:p w14:paraId="5896AAF2" w14:textId="77777777" w:rsidR="000B78F9" w:rsidRDefault="000B78F9" w:rsidP="000B78F9">
                      <w:pPr>
                        <w:bidi w:val="0"/>
                        <w:spacing w:after="0" w:line="252" w:lineRule="auto"/>
                        <w:rPr>
                          <w:rFonts w:ascii="Times New Roman" w:eastAsia="Calibri" w:hAnsi="Times New Roman" w:cs="Times New Roman"/>
                          <w:b/>
                          <w:bCs/>
                          <w:color w:val="000000"/>
                          <w:sz w:val="19"/>
                          <w:szCs w:val="19"/>
                          <w:lang w:bidi="ar-IQ"/>
                        </w:rPr>
                      </w:pPr>
                    </w:p>
                    <w:p w14:paraId="67F9EB51"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4576408" w14:textId="77777777" w:rsidR="000B78F9" w:rsidRDefault="000B78F9" w:rsidP="000B78F9">
                      <w:pPr>
                        <w:bidi w:val="0"/>
                        <w:spacing w:after="0" w:line="252" w:lineRule="auto"/>
                        <w:rPr>
                          <w:rFonts w:ascii="Times New Roman" w:eastAsia="Calibri" w:hAnsi="Times New Roman" w:cs="Times New Roman"/>
                          <w:b/>
                          <w:bCs/>
                          <w:color w:val="000000"/>
                          <w:sz w:val="19"/>
                          <w:szCs w:val="19"/>
                        </w:rPr>
                      </w:pPr>
                    </w:p>
                    <w:p w14:paraId="2B07F8E4" w14:textId="77777777" w:rsidR="000B78F9" w:rsidRDefault="000B78F9" w:rsidP="000B78F9">
                      <w:pPr>
                        <w:bidi w:val="0"/>
                        <w:spacing w:after="0" w:line="252" w:lineRule="auto"/>
                        <w:rPr>
                          <w:rFonts w:ascii="Times New Roman" w:eastAsia="Calibri" w:hAnsi="Times New Roman" w:cs="Times New Roman"/>
                          <w:b/>
                          <w:bCs/>
                          <w:color w:val="000000"/>
                          <w:sz w:val="19"/>
                          <w:szCs w:val="19"/>
                          <w:rtl/>
                        </w:rPr>
                      </w:pPr>
                    </w:p>
                    <w:p w14:paraId="7DDE4D6A" w14:textId="77777777" w:rsidR="00711A2F" w:rsidRDefault="00711A2F" w:rsidP="00711A2F">
                      <w:pPr>
                        <w:bidi w:val="0"/>
                        <w:spacing w:after="0" w:line="252" w:lineRule="auto"/>
                        <w:rPr>
                          <w:rFonts w:ascii="Times New Roman" w:eastAsia="Calibri" w:hAnsi="Times New Roman" w:cs="Times New Roman"/>
                          <w:b/>
                          <w:bCs/>
                          <w:color w:val="000000"/>
                          <w:sz w:val="19"/>
                          <w:szCs w:val="19"/>
                        </w:rPr>
                      </w:pPr>
                    </w:p>
                    <w:p w14:paraId="09ED2510" w14:textId="48B0413C" w:rsidR="007F2DBA" w:rsidRPr="007F2DBA" w:rsidRDefault="007F2DBA" w:rsidP="007F2DBA">
                      <w:pPr>
                        <w:jc w:val="right"/>
                        <w:rPr>
                          <w:rFonts w:cs="PT Bold Heading"/>
                          <w:b/>
                          <w:bCs/>
                          <w:sz w:val="20"/>
                          <w:rtl/>
                          <w:lang w:bidi="ar-IQ"/>
                        </w:rPr>
                      </w:pPr>
                    </w:p>
                    <w:p w14:paraId="61A7B16E" w14:textId="69B39321" w:rsidR="00711A2F" w:rsidRPr="00711A2F" w:rsidRDefault="00711A2F" w:rsidP="00711A2F">
                      <w:pPr>
                        <w:jc w:val="right"/>
                        <w:rPr>
                          <w:rFonts w:cs="PT Bold Heading"/>
                          <w:b/>
                          <w:bCs/>
                          <w:sz w:val="20"/>
                          <w:szCs w:val="20"/>
                          <w:rtl/>
                          <w:lang w:bidi="ar-IQ"/>
                        </w:rPr>
                      </w:pPr>
                    </w:p>
                    <w:p w14:paraId="5962C0F1" w14:textId="712B837E" w:rsidR="002862EC" w:rsidRPr="00471284" w:rsidRDefault="002862EC" w:rsidP="002862EC">
                      <w:pPr>
                        <w:jc w:val="right"/>
                        <w:rPr>
                          <w:rFonts w:cs="Calibri"/>
                          <w:b/>
                          <w:bCs/>
                          <w:sz w:val="20"/>
                          <w:szCs w:val="20"/>
                          <w:rtl/>
                          <w:lang w:bidi="ar-IQ"/>
                        </w:rPr>
                      </w:pPr>
                    </w:p>
                  </w:txbxContent>
                </v:textbox>
              </v:shape>
            </w:pict>
          </mc:Fallback>
        </mc:AlternateContent>
      </w:r>
      <w:r w:rsidR="002862EC">
        <w:rPr>
          <w:rFonts w:ascii="Simplified Arabic" w:eastAsia="Times New Roman" w:hAnsi="Simplified Arabic" w:cs="Rateb lotusb17" w:hint="cs"/>
          <w:b/>
          <w:bCs/>
          <w:sz w:val="28"/>
          <w:szCs w:val="28"/>
          <w:rtl/>
          <w:lang w:bidi="ar-IQ"/>
        </w:rPr>
        <w:t xml:space="preserve">                                                                   </w:t>
      </w:r>
    </w:p>
    <w:p w14:paraId="339236FF" w14:textId="1B88A4CA" w:rsidR="002862EC" w:rsidRPr="00BD01FA" w:rsidRDefault="000B78F9" w:rsidP="002862EC">
      <w:pPr>
        <w:bidi w:val="0"/>
        <w:spacing w:after="120" w:line="240" w:lineRule="auto"/>
        <w:ind w:left="-483" w:right="-709"/>
        <w:jc w:val="center"/>
        <w:rPr>
          <w:rFonts w:ascii="Simplified Arabic" w:eastAsia="Times New Roman" w:hAnsi="Simplified Arabic" w:cs="Rateb lotusb17"/>
          <w:sz w:val="28"/>
          <w:szCs w:val="28"/>
          <w:rtl/>
          <w:lang w:bidi="ar-IQ"/>
        </w:rPr>
      </w:pPr>
      <w:r>
        <w:rPr>
          <w:rFonts w:ascii="Simplified Arabic" w:eastAsia="Times New Roman" w:hAnsi="Simplified Arabic" w:cs="Rateb lotusb17" w:hint="cs"/>
          <w:noProof/>
          <w:sz w:val="28"/>
          <w:szCs w:val="28"/>
          <w:rtl/>
        </w:rPr>
        <mc:AlternateContent>
          <mc:Choice Requires="wps">
            <w:drawing>
              <wp:anchor distT="0" distB="0" distL="114300" distR="114300" simplePos="0" relativeHeight="251661312" behindDoc="0" locked="0" layoutInCell="1" allowOverlap="1" wp14:anchorId="4E44178C" wp14:editId="38E03519">
                <wp:simplePos x="0" y="0"/>
                <wp:positionH relativeFrom="column">
                  <wp:posOffset>904875</wp:posOffset>
                </wp:positionH>
                <wp:positionV relativeFrom="paragraph">
                  <wp:posOffset>248285</wp:posOffset>
                </wp:positionV>
                <wp:extent cx="5419725" cy="5610225"/>
                <wp:effectExtent l="0" t="0" r="9525" b="9525"/>
                <wp:wrapNone/>
                <wp:docPr id="3" name="مربع نص 3"/>
                <wp:cNvGraphicFramePr/>
                <a:graphic xmlns:a="http://schemas.openxmlformats.org/drawingml/2006/main">
                  <a:graphicData uri="http://schemas.microsoft.com/office/word/2010/wordprocessingShape">
                    <wps:wsp>
                      <wps:cNvSpPr txBox="1"/>
                      <wps:spPr>
                        <a:xfrm>
                          <a:off x="0" y="0"/>
                          <a:ext cx="5419725" cy="5610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FF3CBD" w14:textId="77777777" w:rsidR="00591A26" w:rsidRPr="00591A26" w:rsidRDefault="00591A26" w:rsidP="00591A26">
                            <w:pPr>
                              <w:bidi w:val="0"/>
                              <w:spacing w:after="0" w:line="240" w:lineRule="auto"/>
                              <w:jc w:val="both"/>
                              <w:rPr>
                                <w:rFonts w:asciiTheme="majorBidi" w:eastAsia="Times New Roman" w:hAnsiTheme="majorBidi" w:cstheme="majorBidi"/>
                                <w:kern w:val="2"/>
                                <w:sz w:val="24"/>
                                <w:szCs w:val="24"/>
                                <w:rtl/>
                                <w:lang w:bidi="ar-IQ"/>
                                <w14:ligatures w14:val="standardContextual"/>
                              </w:rPr>
                            </w:pPr>
                            <w:r w:rsidRPr="00591A26">
                              <w:rPr>
                                <w:rFonts w:asciiTheme="majorBidi" w:eastAsia="Times New Roman" w:hAnsiTheme="majorBidi" w:cstheme="majorBidi"/>
                                <w:kern w:val="2"/>
                                <w:sz w:val="24"/>
                                <w:szCs w:val="24"/>
                                <w14:ligatures w14:val="standardContextual"/>
                              </w:rPr>
                              <w:t xml:space="preserve">The importance of the research was evident in raising the level of performance tolerance as well as the skill performance of basketball by adapting to the atmosphere of the match and for the longest possible period of training with the accumulation of lactic acid, as well as according to the density control that is done by giving the appropriate rest that helps to accumulate the lactic necessary to complete the match and win. The </w:t>
                            </w:r>
                            <w:r w:rsidRPr="00591A26">
                              <w:rPr>
                                <w:rFonts w:asciiTheme="majorBidi" w:eastAsia="Times New Roman" w:hAnsiTheme="majorBidi" w:cstheme="majorBidi"/>
                                <w:b/>
                                <w:kern w:val="2"/>
                                <w:sz w:val="24"/>
                                <w:szCs w:val="24"/>
                                <w14:ligatures w14:val="standardContextual"/>
                              </w:rPr>
                              <w:t xml:space="preserve">research problem was: </w:t>
                            </w:r>
                            <w:r w:rsidRPr="00591A26">
                              <w:rPr>
                                <w:rFonts w:asciiTheme="majorBidi" w:eastAsia="Times New Roman" w:hAnsiTheme="majorBidi" w:cstheme="majorBidi"/>
                                <w:kern w:val="2"/>
                                <w:sz w:val="24"/>
                                <w:szCs w:val="24"/>
                                <w14:ligatures w14:val="standardContextual"/>
                              </w:rPr>
                              <w:t xml:space="preserve">Lactic endurance training in basketball is necessary It is important to help players adapt according to the atmosphere of the match and endure fatigue, and this gives an indication of the role of these exercises and its importance in achieving the required results. </w:t>
                            </w:r>
                            <w:r w:rsidRPr="00591A26">
                              <w:rPr>
                                <w:rFonts w:asciiTheme="majorBidi" w:eastAsia="Times New Roman" w:hAnsiTheme="majorBidi" w:cstheme="majorBidi"/>
                                <w:b/>
                                <w:kern w:val="2"/>
                                <w:sz w:val="24"/>
                                <w:szCs w:val="24"/>
                                <w14:ligatures w14:val="standardContextual"/>
                              </w:rPr>
                              <w:t xml:space="preserve"> The aim of the research was: </w:t>
                            </w:r>
                            <w:r w:rsidRPr="00591A26">
                              <w:rPr>
                                <w:rFonts w:asciiTheme="majorBidi" w:eastAsia="Times New Roman" w:hAnsiTheme="majorBidi" w:cstheme="majorBidi"/>
                                <w:kern w:val="2"/>
                                <w:sz w:val="24"/>
                                <w:szCs w:val="24"/>
                                <w14:ligatures w14:val="standardContextual"/>
                              </w:rPr>
                              <w:t>to identify the effect of lactic endurance exercises according to intensity control to raise the level of special endurance and offensive skill performance in youth basketball.  The experimental approach was used, and after applying the lactic exercises, the most important conclusions were reached</w:t>
                            </w:r>
                            <w:r w:rsidRPr="00591A26">
                              <w:rPr>
                                <w:rFonts w:asciiTheme="majorBidi" w:eastAsia="Times New Roman" w:hAnsiTheme="majorBidi" w:cstheme="majorBidi"/>
                                <w:b/>
                                <w:kern w:val="2"/>
                                <w:sz w:val="24"/>
                                <w:szCs w:val="24"/>
                                <w14:ligatures w14:val="standardContextual"/>
                              </w:rPr>
                              <w:t>:</w:t>
                            </w:r>
                            <w:r w:rsidRPr="00591A26">
                              <w:rPr>
                                <w:rFonts w:asciiTheme="majorBidi" w:eastAsia="Times New Roman" w:hAnsiTheme="majorBidi" w:cstheme="majorBidi"/>
                                <w:kern w:val="2"/>
                                <w:sz w:val="24"/>
                                <w:szCs w:val="24"/>
                                <w14:ligatures w14:val="standardContextual"/>
                              </w:rPr>
                              <w:t xml:space="preserve"> Lactic endurance exercises according to intensity control are important and essential in raising the level of special endurance and offensive skill performance in youth basketball. It was </w:t>
                            </w:r>
                            <w:r w:rsidRPr="00591A26">
                              <w:rPr>
                                <w:rFonts w:asciiTheme="majorBidi" w:eastAsia="Times New Roman" w:hAnsiTheme="majorBidi" w:cstheme="majorBidi"/>
                                <w:b/>
                                <w:kern w:val="2"/>
                                <w:sz w:val="24"/>
                                <w:szCs w:val="24"/>
                                <w14:ligatures w14:val="standardContextual"/>
                              </w:rPr>
                              <w:t xml:space="preserve">recommended: </w:t>
                            </w:r>
                            <w:r w:rsidRPr="00591A26">
                              <w:rPr>
                                <w:rFonts w:asciiTheme="majorBidi" w:eastAsia="Times New Roman" w:hAnsiTheme="majorBidi" w:cstheme="majorBidi"/>
                                <w:kern w:val="2"/>
                                <w:sz w:val="24"/>
                                <w:szCs w:val="24"/>
                                <w14:ligatures w14:val="standardContextual"/>
                              </w:rPr>
                              <w:t>- Adopting lactic endurance exercises according to density control as they are important and essential in raising the level of special endurance and offensive skill performance in youth basketball.</w:t>
                            </w:r>
                          </w:p>
                          <w:p w14:paraId="14E35A6F" w14:textId="77777777" w:rsidR="00EB4554" w:rsidRPr="00CA570B" w:rsidRDefault="00EB4554" w:rsidP="00EB4554">
                            <w:pPr>
                              <w:bidi w:val="0"/>
                              <w:spacing w:after="0" w:line="240" w:lineRule="auto"/>
                              <w:jc w:val="both"/>
                              <w:rPr>
                                <w:rFonts w:asciiTheme="majorBidi" w:eastAsia="Times New Roman" w:hAnsiTheme="majorBidi" w:cstheme="majorBidi"/>
                                <w:kern w:val="2"/>
                                <w:sz w:val="24"/>
                                <w:szCs w:val="24"/>
                                <w:lang w:bidi="ar-IQ"/>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178C" id="مربع نص 3" o:spid="_x0000_s1028" type="#_x0000_t202" style="position:absolute;left:0;text-align:left;margin-left:71.25pt;margin-top:19.55pt;width:426.75pt;height:44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" fillcolor="white [3201]" stroked="f" strokeweight=".5pt">
                <v:textbox>
                  <w:txbxContent>
                    <w:p w14:paraId="2FFF3CBD" w14:textId="77777777" w:rsidR="00591A26" w:rsidRPr="00591A26" w:rsidRDefault="00591A26" w:rsidP="00591A26">
                      <w:pPr>
                        <w:bidi w:val="0"/>
                        <w:spacing w:after="0" w:line="240" w:lineRule="auto"/>
                        <w:jc w:val="both"/>
                        <w:rPr>
                          <w:rFonts w:asciiTheme="majorBidi" w:eastAsia="Times New Roman" w:hAnsiTheme="majorBidi" w:cstheme="majorBidi"/>
                          <w:kern w:val="2"/>
                          <w:sz w:val="24"/>
                          <w:szCs w:val="24"/>
                          <w:rtl/>
                          <w:lang w:bidi="ar-IQ"/>
                          <w14:ligatures w14:val="standardContextual"/>
                        </w:rPr>
                      </w:pPr>
                      <w:r w:rsidRPr="00591A26">
                        <w:rPr>
                          <w:rFonts w:asciiTheme="majorBidi" w:eastAsia="Times New Roman" w:hAnsiTheme="majorBidi" w:cstheme="majorBidi"/>
                          <w:kern w:val="2"/>
                          <w:sz w:val="24"/>
                          <w:szCs w:val="24"/>
                          <w14:ligatures w14:val="standardContextual"/>
                        </w:rPr>
                        <w:t xml:space="preserve">The importance of the research was evident in raising the level of performance tolerance as well as the skill performance of basketball by adapting to the atmosphere of the match and for the longest possible period of training with the accumulation of lactic acid, as well as according to the density control that is done by giving the appropriate rest that helps to accumulate the lactic necessary to complete the match and win. The </w:t>
                      </w:r>
                      <w:r w:rsidRPr="00591A26">
                        <w:rPr>
                          <w:rFonts w:asciiTheme="majorBidi" w:eastAsia="Times New Roman" w:hAnsiTheme="majorBidi" w:cstheme="majorBidi"/>
                          <w:b/>
                          <w:kern w:val="2"/>
                          <w:sz w:val="24"/>
                          <w:szCs w:val="24"/>
                          <w14:ligatures w14:val="standardContextual"/>
                        </w:rPr>
                        <w:t xml:space="preserve">research problem was: </w:t>
                      </w:r>
                      <w:r w:rsidRPr="00591A26">
                        <w:rPr>
                          <w:rFonts w:asciiTheme="majorBidi" w:eastAsia="Times New Roman" w:hAnsiTheme="majorBidi" w:cstheme="majorBidi"/>
                          <w:kern w:val="2"/>
                          <w:sz w:val="24"/>
                          <w:szCs w:val="24"/>
                          <w14:ligatures w14:val="standardContextual"/>
                        </w:rPr>
                        <w:t xml:space="preserve">Lactic endurance training in basketball is necessary It is important to help players adapt according to the atmosphere of the match and endure fatigue, and this gives an indication of the role of these exercises and its importance in achieving the required results. </w:t>
                      </w:r>
                      <w:r w:rsidRPr="00591A26">
                        <w:rPr>
                          <w:rFonts w:asciiTheme="majorBidi" w:eastAsia="Times New Roman" w:hAnsiTheme="majorBidi" w:cstheme="majorBidi"/>
                          <w:b/>
                          <w:kern w:val="2"/>
                          <w:sz w:val="24"/>
                          <w:szCs w:val="24"/>
                          <w14:ligatures w14:val="standardContextual"/>
                        </w:rPr>
                        <w:t xml:space="preserve"> The aim of the research was: </w:t>
                      </w:r>
                      <w:r w:rsidRPr="00591A26">
                        <w:rPr>
                          <w:rFonts w:asciiTheme="majorBidi" w:eastAsia="Times New Roman" w:hAnsiTheme="majorBidi" w:cstheme="majorBidi"/>
                          <w:kern w:val="2"/>
                          <w:sz w:val="24"/>
                          <w:szCs w:val="24"/>
                          <w14:ligatures w14:val="standardContextual"/>
                        </w:rPr>
                        <w:t>to identify the effect of lactic endurance exercises according to intensity control to raise the level of special endurance and offensive skill performance in youth basketball.  The experimental approach was used, and after applying the lactic exercises, the most important conclusions were reached</w:t>
                      </w:r>
                      <w:r w:rsidRPr="00591A26">
                        <w:rPr>
                          <w:rFonts w:asciiTheme="majorBidi" w:eastAsia="Times New Roman" w:hAnsiTheme="majorBidi" w:cstheme="majorBidi"/>
                          <w:b/>
                          <w:kern w:val="2"/>
                          <w:sz w:val="24"/>
                          <w:szCs w:val="24"/>
                          <w14:ligatures w14:val="standardContextual"/>
                        </w:rPr>
                        <w:t>:</w:t>
                      </w:r>
                      <w:r w:rsidRPr="00591A26">
                        <w:rPr>
                          <w:rFonts w:asciiTheme="majorBidi" w:eastAsia="Times New Roman" w:hAnsiTheme="majorBidi" w:cstheme="majorBidi"/>
                          <w:kern w:val="2"/>
                          <w:sz w:val="24"/>
                          <w:szCs w:val="24"/>
                          <w14:ligatures w14:val="standardContextual"/>
                        </w:rPr>
                        <w:t xml:space="preserve"> Lactic endurance exercises according to intensity control are important and essential in raising the level of special endurance and offensive skill performance in youth basketball. It was </w:t>
                      </w:r>
                      <w:r w:rsidRPr="00591A26">
                        <w:rPr>
                          <w:rFonts w:asciiTheme="majorBidi" w:eastAsia="Times New Roman" w:hAnsiTheme="majorBidi" w:cstheme="majorBidi"/>
                          <w:b/>
                          <w:kern w:val="2"/>
                          <w:sz w:val="24"/>
                          <w:szCs w:val="24"/>
                          <w14:ligatures w14:val="standardContextual"/>
                        </w:rPr>
                        <w:t xml:space="preserve">recommended: </w:t>
                      </w:r>
                      <w:r w:rsidRPr="00591A26">
                        <w:rPr>
                          <w:rFonts w:asciiTheme="majorBidi" w:eastAsia="Times New Roman" w:hAnsiTheme="majorBidi" w:cstheme="majorBidi"/>
                          <w:kern w:val="2"/>
                          <w:sz w:val="24"/>
                          <w:szCs w:val="24"/>
                          <w14:ligatures w14:val="standardContextual"/>
                        </w:rPr>
                        <w:t>- Adopting lactic endurance exercises according to density control as they are important and essential in raising the level of special endurance and offensive skill performance in youth basketball.</w:t>
                      </w:r>
                    </w:p>
                    <w:p w14:paraId="14E35A6F" w14:textId="77777777" w:rsidR="00EB4554" w:rsidRPr="00CA570B" w:rsidRDefault="00EB4554" w:rsidP="00EB4554">
                      <w:pPr>
                        <w:bidi w:val="0"/>
                        <w:spacing w:after="0" w:line="240" w:lineRule="auto"/>
                        <w:jc w:val="both"/>
                        <w:rPr>
                          <w:rFonts w:asciiTheme="majorBidi" w:eastAsia="Times New Roman" w:hAnsiTheme="majorBidi" w:cstheme="majorBidi"/>
                          <w:kern w:val="2"/>
                          <w:sz w:val="24"/>
                          <w:szCs w:val="24"/>
                          <w:lang w:bidi="ar-IQ"/>
                          <w14:ligatures w14:val="standardContextual"/>
                        </w:rPr>
                      </w:pPr>
                    </w:p>
                  </w:txbxContent>
                </v:textbox>
              </v:shape>
            </w:pict>
          </mc:Fallback>
        </mc:AlternateContent>
      </w:r>
      <w:r w:rsidR="002862EC">
        <w:rPr>
          <w:rFonts w:ascii="Simplified Arabic" w:eastAsia="Times New Roman" w:hAnsi="Simplified Arabic" w:cs="Rateb lotusb17" w:hint="cs"/>
          <w:b/>
          <w:bCs/>
          <w:sz w:val="28"/>
          <w:szCs w:val="28"/>
          <w:rtl/>
          <w:lang w:bidi="ar-IQ"/>
        </w:rPr>
        <w:t xml:space="preserve">  </w:t>
      </w:r>
      <w:r w:rsidR="00EB6A82" w:rsidRPr="00B4412F">
        <w:rPr>
          <w:b/>
          <w:bCs/>
          <w:i/>
          <w:iCs/>
          <w:color w:val="000000" w:themeColor="text1"/>
          <w:sz w:val="28"/>
          <w:szCs w:val="28"/>
        </w:rPr>
        <w:t>ABSTRACT</w:t>
      </w:r>
      <w:r w:rsidR="00EB6A82" w:rsidRPr="00B4412F">
        <w:rPr>
          <w:rFonts w:ascii="Simplified Arabic" w:eastAsia="Times New Roman" w:hAnsi="Simplified Arabic" w:cs="Rateb lotusb17" w:hint="cs"/>
          <w:b/>
          <w:bCs/>
          <w:color w:val="000000" w:themeColor="text1"/>
          <w:sz w:val="40"/>
          <w:szCs w:val="34"/>
          <w:rtl/>
          <w:lang w:bidi="ar-IQ"/>
        </w:rPr>
        <w:t xml:space="preserve">                                                             </w:t>
      </w:r>
      <w:r w:rsidR="00EB6A82" w:rsidRPr="00EB6A82">
        <w:rPr>
          <w:rFonts w:ascii="Simplified Arabic" w:eastAsia="Times New Roman" w:hAnsi="Simplified Arabic" w:cs="Rateb lotusb17" w:hint="cs"/>
          <w:b/>
          <w:bCs/>
          <w:sz w:val="36"/>
          <w:szCs w:val="32"/>
          <w:rtl/>
          <w:lang w:bidi="ar-IQ"/>
        </w:rPr>
        <w:t xml:space="preserve"> </w:t>
      </w:r>
    </w:p>
    <w:p w14:paraId="0B54A5B6"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965FF1F"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8F93774"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BD14C43"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7676820"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05127FE6"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1C16017"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62901B69"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D7868CE"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1F5982A0"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47F4FB28"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1C540EDE"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FCB0C40"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0BA1D689"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AAFECBB"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2A19AD28"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3614AE99"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27AFFF8" w14:textId="77777777" w:rsidR="002862EC" w:rsidRDefault="002862EC" w:rsidP="002862EC">
      <w:pPr>
        <w:spacing w:after="120" w:line="240" w:lineRule="auto"/>
        <w:ind w:left="-483" w:right="-709"/>
        <w:jc w:val="lowKashida"/>
        <w:rPr>
          <w:rFonts w:ascii="Simplified Arabic" w:eastAsia="Times New Roman" w:hAnsi="Simplified Arabic" w:cs="Rateb lotusb17"/>
          <w:sz w:val="28"/>
          <w:szCs w:val="28"/>
          <w:rtl/>
          <w:lang w:bidi="ar-IQ"/>
        </w:rPr>
      </w:pPr>
    </w:p>
    <w:p w14:paraId="53BAA582" w14:textId="77777777" w:rsidR="00C24D5A" w:rsidRDefault="00C24D5A" w:rsidP="00C24D5A">
      <w:pPr>
        <w:spacing w:after="120" w:line="240" w:lineRule="auto"/>
        <w:ind w:right="-709"/>
        <w:jc w:val="lowKashida"/>
        <w:rPr>
          <w:rFonts w:ascii="Simplified Arabic" w:eastAsia="Times New Roman" w:hAnsi="Simplified Arabic" w:cs="Rateb lotusb17"/>
          <w:sz w:val="28"/>
          <w:szCs w:val="28"/>
          <w:rtl/>
          <w:lang w:bidi="ar-IQ"/>
        </w:rPr>
      </w:pPr>
    </w:p>
    <w:p w14:paraId="3E7C285F" w14:textId="77777777" w:rsidR="00EB4554" w:rsidRDefault="00EB4554" w:rsidP="00C24D5A">
      <w:pPr>
        <w:spacing w:after="120" w:line="240" w:lineRule="auto"/>
        <w:ind w:right="-709"/>
        <w:jc w:val="lowKashida"/>
        <w:rPr>
          <w:rFonts w:ascii="Simplified Arabic" w:eastAsia="Times New Roman" w:hAnsi="Simplified Arabic" w:cs="Rateb lotusb17"/>
          <w:sz w:val="28"/>
          <w:szCs w:val="28"/>
          <w:rtl/>
          <w:lang w:bidi="ar-IQ"/>
        </w:rPr>
      </w:pPr>
    </w:p>
    <w:p w14:paraId="36146D42" w14:textId="77777777" w:rsidR="00EB4554" w:rsidRDefault="00EB4554" w:rsidP="00C24D5A">
      <w:pPr>
        <w:spacing w:after="120" w:line="240" w:lineRule="auto"/>
        <w:ind w:right="-709"/>
        <w:jc w:val="lowKashida"/>
        <w:rPr>
          <w:rFonts w:ascii="Simplified Arabic" w:eastAsia="Times New Roman" w:hAnsi="Simplified Arabic" w:cs="Rateb lotusb17"/>
          <w:sz w:val="28"/>
          <w:szCs w:val="28"/>
          <w:rtl/>
          <w:lang w:bidi="ar-IQ"/>
        </w:rPr>
      </w:pPr>
    </w:p>
    <w:p w14:paraId="483D9ADC" w14:textId="77777777" w:rsidR="00591A26" w:rsidRPr="00591A26" w:rsidRDefault="00591A26" w:rsidP="00591A26">
      <w:pPr>
        <w:bidi w:val="0"/>
        <w:spacing w:after="0" w:line="240" w:lineRule="auto"/>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lastRenderedPageBreak/>
        <w:t>1- Definition of the research:</w:t>
      </w:r>
    </w:p>
    <w:p w14:paraId="7E6AD67D" w14:textId="77777777" w:rsidR="00591A26" w:rsidRPr="00591A26" w:rsidRDefault="00591A26" w:rsidP="00591A26">
      <w:pPr>
        <w:bidi w:val="0"/>
        <w:spacing w:after="0" w:line="240" w:lineRule="auto"/>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1.1 Research Introduction and Importance:</w:t>
      </w:r>
    </w:p>
    <w:p w14:paraId="63B3812E" w14:textId="77777777" w:rsidR="00591A26" w:rsidRPr="00591A26" w:rsidRDefault="00591A26" w:rsidP="00591A26">
      <w:pPr>
        <w:bidi w:val="0"/>
        <w:spacing w:after="0" w:line="240" w:lineRule="auto"/>
        <w:ind w:firstLine="720"/>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The achievements achieved in all fields did not come spontaneously, but through the future interest of scientists and specialists in the pursuit of research and experimentation and a statement of what are the necessary requirements to achieve these achievements, including the sports field.</w:t>
      </w:r>
    </w:p>
    <w:p w14:paraId="786FA0A4" w14:textId="77777777" w:rsidR="00591A26" w:rsidRPr="00591A26" w:rsidRDefault="00591A26" w:rsidP="00591A26">
      <w:pPr>
        <w:bidi w:val="0"/>
        <w:spacing w:after="0" w:line="240" w:lineRule="auto"/>
        <w:ind w:firstLine="720"/>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As the achievement of sports achievements is the result of interest in sports training and the provision of everything that requires achieving in the requirements of the game in terms of physical, skill and tactical and here comes the role of scientists in this area to develop appropriate exercises, methods and training methods in the training programs that they see more influential in achieving various results and according to the specificity of the game and for this sees (Muhammad Ali Ahmed Al-</w:t>
      </w:r>
      <w:proofErr w:type="spellStart"/>
      <w:r w:rsidRPr="00591A26">
        <w:rPr>
          <w:rFonts w:asciiTheme="majorBidi" w:hAnsiTheme="majorBidi" w:cstheme="majorBidi"/>
          <w:color w:val="000000"/>
          <w:sz w:val="28"/>
          <w:szCs w:val="28"/>
          <w14:textFill>
            <w14:solidFill>
              <w14:srgbClr w14:val="000000">
                <w14:alpha w14:val="1000"/>
              </w14:srgbClr>
            </w14:solidFill>
          </w14:textFill>
        </w:rPr>
        <w:t>Qatt</w:t>
      </w:r>
      <w:proofErr w:type="spellEnd"/>
      <w:r w:rsidRPr="00591A26">
        <w:rPr>
          <w:rFonts w:asciiTheme="majorBidi" w:hAnsiTheme="majorBidi" w:cstheme="majorBidi"/>
          <w:color w:val="000000"/>
          <w:sz w:val="28"/>
          <w:szCs w:val="28"/>
          <w14:textFill>
            <w14:solidFill>
              <w14:srgbClr w14:val="000000">
                <w14:alpha w14:val="1000"/>
              </w14:srgbClr>
            </w14:solidFill>
          </w14:textFill>
        </w:rPr>
        <w:t>, 1999) "Training programs must be built in order to achieve the development of special physiological abilities required to perform sports activity which is exercised by the individual and this is called the principle of privacy" (Muhammad, 1999: 12)</w:t>
      </w:r>
    </w:p>
    <w:p w14:paraId="6D72B919" w14:textId="77777777" w:rsidR="00591A26" w:rsidRPr="00591A26" w:rsidRDefault="00591A26" w:rsidP="00591A26">
      <w:pPr>
        <w:bidi w:val="0"/>
        <w:spacing w:after="0" w:line="240" w:lineRule="auto"/>
        <w:ind w:firstLine="720"/>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In the game of basketball, achieving results and winning the game did not come spontaneously, but through attention to the requirements of the game, especially special endurance, which is the main requirement to continue to perform along the periods of the game, which lasts for more than an hour in some cases, and here came the role of choosing the necessary exercises and from us lactic endurance exercises that help in functional changes and the player's ability to endure your and performance for the longest period and for this he sees (Asaad Adnan Aziz (and others), 2011) "launches endurance training Lactic also has names (speed endurance – anaerobic endurance and endurance) as this type of training requires high effort when its own exercises as well as great effects on the internal body systems and raising the physical efficiency of the player" (Asaad, 2001: 241).</w:t>
      </w:r>
    </w:p>
    <w:p w14:paraId="6533E84B" w14:textId="77777777" w:rsidR="00591A26" w:rsidRPr="00591A26" w:rsidRDefault="00591A26" w:rsidP="00591A26">
      <w:pPr>
        <w:bidi w:val="0"/>
        <w:spacing w:after="0" w:line="240" w:lineRule="auto"/>
        <w:ind w:firstLine="720"/>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And lactic training through density control, which is the important variable in the control between load and rest and during comfort control will help to accumulate lactic acid necessary for the game and for this you see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Esraa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Fouad Saleh, 2004) "The measurement of blood lactate has become one of the most important modern physiological tests in evaluating training programs and identifying its impact on aerobic and anaerobic energy release systems, training athletes to increase the ability to endure lactic acid that accumulates in their muscles during the race makes them able to finish Racing at a high speed rate for as long as possible, these physiological adaptations allow the production of more anaerobic energy, as lactic tolerance is developed through: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Israa</w:t>
      </w:r>
      <w:proofErr w:type="spellEnd"/>
      <w:r w:rsidRPr="00591A26">
        <w:rPr>
          <w:rFonts w:asciiTheme="majorBidi" w:hAnsiTheme="majorBidi" w:cstheme="majorBidi"/>
          <w:color w:val="000000"/>
          <w:sz w:val="28"/>
          <w:szCs w:val="28"/>
          <w14:textFill>
            <w14:solidFill>
              <w14:srgbClr w14:val="000000">
                <w14:alpha w14:val="1000"/>
              </w14:srgbClr>
            </w14:solidFill>
          </w14:textFill>
        </w:rPr>
        <w:t>, 2004: 156).</w:t>
      </w:r>
    </w:p>
    <w:p w14:paraId="13637AF6" w14:textId="77777777" w:rsidR="00591A26" w:rsidRPr="00591A26" w:rsidRDefault="00591A26" w:rsidP="00591A26">
      <w:pPr>
        <w:bidi w:val="0"/>
        <w:spacing w:after="0" w:line="240" w:lineRule="auto"/>
        <w:ind w:firstLine="720"/>
        <w:jc w:val="both"/>
        <w:rPr>
          <w:rFonts w:asciiTheme="majorBidi" w:eastAsia="SimSun" w:hAnsiTheme="majorBidi" w:cstheme="majorBidi"/>
          <w:color w:val="000000"/>
          <w:sz w:val="28"/>
          <w:szCs w:val="28"/>
          <w:rtl/>
          <w:lang w:eastAsia="zh-CN" w:bidi="ar-IQ"/>
          <w14:textFill>
            <w14:solidFill>
              <w14:srgbClr w14:val="000000">
                <w14:alpha w14:val="1000"/>
              </w14:srgbClr>
            </w14:solidFill>
          </w14:textFill>
        </w:rPr>
      </w:pPr>
      <w:r w:rsidRPr="00591A26">
        <w:rPr>
          <w:rFonts w:asciiTheme="majorBidi" w:eastAsia="SimSun" w:hAnsiTheme="majorBidi" w:cstheme="majorBidi"/>
          <w:color w:val="000000"/>
          <w:sz w:val="28"/>
          <w:szCs w:val="28"/>
          <w:lang w:eastAsia="zh-CN"/>
          <w14:textFill>
            <w14:solidFill>
              <w14:srgbClr w14:val="000000">
                <w14:alpha w14:val="1000"/>
              </w14:srgbClr>
            </w14:solidFill>
          </w14:textFill>
        </w:rPr>
        <w:t>Hence the importance of research in raising the level of performance tolerance as well as skill performance in basketball by adapting to the atmosphere of the match and for the longest possible period of training with the accumulation of lactic acid, as well as according to the density control that is done by giving the appropriate rest, which helps to accumulate the lactic necessary in completing the match and winning.</w:t>
      </w:r>
    </w:p>
    <w:p w14:paraId="6A70F08D" w14:textId="77777777" w:rsidR="00591A26" w:rsidRPr="00591A26" w:rsidRDefault="00591A26" w:rsidP="00591A26">
      <w:pPr>
        <w:bidi w:val="0"/>
        <w:spacing w:after="0" w:line="240" w:lineRule="auto"/>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lastRenderedPageBreak/>
        <w:t>1.2 Research problem:</w:t>
      </w:r>
    </w:p>
    <w:p w14:paraId="09C9527A" w14:textId="77777777" w:rsidR="00591A26" w:rsidRPr="00591A26" w:rsidRDefault="00591A26" w:rsidP="00591A26">
      <w:pPr>
        <w:bidi w:val="0"/>
        <w:spacing w:after="0" w:line="240" w:lineRule="auto"/>
        <w:ind w:firstLine="720"/>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Training on lactic endurance exercises in the game of basketball is necessary and important to help players adapt according to the atmosphere of the match and endure fatigue, and this gives an indication of the role of these exercises and its importance in achieving the required results.</w:t>
      </w:r>
    </w:p>
    <w:p w14:paraId="0B6DD276" w14:textId="77777777" w:rsidR="00591A26" w:rsidRPr="00591A26" w:rsidRDefault="00591A26" w:rsidP="00591A26">
      <w:pPr>
        <w:bidi w:val="0"/>
        <w:spacing w:after="0" w:line="240" w:lineRule="auto"/>
        <w:ind w:firstLine="720"/>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Through the experience of the researcher in the field of sports training science and the game of basketball, he noticed that there is an expression and a decrease in the level of skill performance with the progress of the time of the match, which indicates the fatigue and the inability of the players to focus on performance and this is the reason for the training, which may not keep pace with the real fatigue inside the match, including the accumulation of lactic acid equal between training and the match, and therefore giving the appropriate exercises in which lactic acid accumulates with the real performance of the match will certainly adapt the player in the game It is at the highest level and this is what made the researcher in the experimentation of those exercises and know equal to your endurance and skill performance in basketball.</w:t>
      </w:r>
    </w:p>
    <w:p w14:paraId="0F2FBEEE" w14:textId="77777777" w:rsidR="00591A26" w:rsidRPr="00591A26" w:rsidRDefault="00591A26" w:rsidP="00591A26">
      <w:pPr>
        <w:tabs>
          <w:tab w:val="right" w:pos="270"/>
        </w:tabs>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1.3 Research Objective:</w:t>
      </w:r>
    </w:p>
    <w:p w14:paraId="35BC5D92"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1- </w:t>
      </w:r>
      <w:r w:rsidRPr="00591A26">
        <w:rPr>
          <w:rFonts w:asciiTheme="majorBidi" w:eastAsia="Times New Roman" w:hAnsiTheme="majorBidi" w:cstheme="majorBidi"/>
          <w:color w:val="000000"/>
          <w:sz w:val="28"/>
          <w:szCs w:val="28"/>
          <w14:textFill>
            <w14:solidFill>
              <w14:srgbClr w14:val="000000">
                <w14:alpha w14:val="1000"/>
              </w14:srgbClr>
            </w14:solidFill>
          </w14:textFill>
        </w:rPr>
        <w:t xml:space="preserve">Identify the </w:t>
      </w:r>
      <w:r w:rsidRPr="00591A26">
        <w:rPr>
          <w:rFonts w:asciiTheme="majorBidi" w:hAnsiTheme="majorBidi" w:cstheme="majorBidi"/>
          <w:color w:val="000000"/>
          <w:sz w:val="28"/>
          <w:szCs w:val="28"/>
          <w14:textFill>
            <w14:solidFill>
              <w14:srgbClr w14:val="000000">
                <w14:alpha w14:val="1000"/>
              </w14:srgbClr>
            </w14:solidFill>
          </w14:textFill>
        </w:rPr>
        <w:t xml:space="preserve">effect of lactic endurance exercises according to intensity control to raise the level of special endurance and offensive skill performance in youth basketball. </w:t>
      </w:r>
    </w:p>
    <w:p w14:paraId="165E6ADB"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1.4 Research hypothesis:</w:t>
      </w:r>
    </w:p>
    <w:p w14:paraId="3F360B9B" w14:textId="77777777" w:rsidR="00591A26" w:rsidRPr="00591A26" w:rsidRDefault="00591A26" w:rsidP="00591A26">
      <w:pPr>
        <w:bidi w:val="0"/>
        <w:spacing w:after="0" w:line="240" w:lineRule="auto"/>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1- The presence of a positive effect of lactic endurance exercises according to intensity control to raise the level of special endurance and offensive skill performance in youth basketball.</w:t>
      </w:r>
    </w:p>
    <w:p w14:paraId="17680E0E" w14:textId="77777777" w:rsidR="00591A26" w:rsidRPr="00591A26" w:rsidRDefault="00591A26" w:rsidP="00591A26">
      <w:pPr>
        <w:tabs>
          <w:tab w:val="right" w:pos="270"/>
        </w:tabs>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1-5 Research Areas:</w:t>
      </w:r>
    </w:p>
    <w:p w14:paraId="0DEFF346" w14:textId="77777777" w:rsidR="00591A26" w:rsidRPr="00591A26" w:rsidRDefault="00591A26" w:rsidP="00591A26">
      <w:pPr>
        <w:tabs>
          <w:tab w:val="right" w:pos="270"/>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1-5-1 Human </w:t>
      </w:r>
      <w:proofErr w:type="gramStart"/>
      <w:r w:rsidRPr="00591A26">
        <w:rPr>
          <w:rFonts w:asciiTheme="majorBidi" w:hAnsiTheme="majorBidi" w:cstheme="majorBidi"/>
          <w:b/>
          <w:color w:val="000000"/>
          <w:sz w:val="28"/>
          <w:szCs w:val="28"/>
          <w14:textFill>
            <w14:solidFill>
              <w14:srgbClr w14:val="000000">
                <w14:alpha w14:val="1000"/>
              </w14:srgbClr>
            </w14:solidFill>
          </w14:textFill>
        </w:rPr>
        <w:t>field</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Diyala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basketball team players for the academic year 2023-2024.</w:t>
      </w:r>
    </w:p>
    <w:p w14:paraId="49548325" w14:textId="77777777" w:rsidR="00591A26" w:rsidRPr="00591A26" w:rsidRDefault="00591A26" w:rsidP="00591A26">
      <w:pPr>
        <w:tabs>
          <w:tab w:val="right" w:pos="270"/>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1.5.2 Spatial </w:t>
      </w:r>
      <w:proofErr w:type="gramStart"/>
      <w:r w:rsidRPr="00591A26">
        <w:rPr>
          <w:rFonts w:asciiTheme="majorBidi" w:hAnsiTheme="majorBidi" w:cstheme="majorBidi"/>
          <w:b/>
          <w:color w:val="000000"/>
          <w:sz w:val="28"/>
          <w:szCs w:val="28"/>
          <w14:textFill>
            <w14:solidFill>
              <w14:srgbClr w14:val="000000">
                <w14:alpha w14:val="1000"/>
              </w14:srgbClr>
            </w14:solidFill>
          </w14:textFill>
        </w:rPr>
        <w:t>field</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the closed hall of the Directorate of Sports and Scout Activities in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Diyala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Education. </w:t>
      </w:r>
    </w:p>
    <w:p w14:paraId="4A37FD8E" w14:textId="77777777" w:rsidR="00591A26" w:rsidRPr="00591A26" w:rsidRDefault="00591A26" w:rsidP="00591A26">
      <w:pPr>
        <w:tabs>
          <w:tab w:val="right" w:pos="270"/>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1.5.3 Time </w:t>
      </w:r>
      <w:proofErr w:type="gramStart"/>
      <w:r w:rsidRPr="00591A26">
        <w:rPr>
          <w:rFonts w:asciiTheme="majorBidi" w:hAnsiTheme="majorBidi" w:cstheme="majorBidi"/>
          <w:b/>
          <w:color w:val="000000"/>
          <w:sz w:val="28"/>
          <w:szCs w:val="28"/>
          <w14:textFill>
            <w14:solidFill>
              <w14:srgbClr w14:val="000000">
                <w14:alpha w14:val="1000"/>
              </w14:srgbClr>
            </w14:solidFill>
          </w14:textFill>
        </w:rPr>
        <w:t xml:space="preserve">Range </w:t>
      </w:r>
      <w:r w:rsidRPr="00591A26">
        <w:rPr>
          <w:rFonts w:asciiTheme="majorBidi" w:hAnsiTheme="majorBidi" w:cstheme="majorBidi"/>
          <w:color w:val="000000"/>
          <w:sz w:val="28"/>
          <w:szCs w:val="28"/>
          <w14:textFill>
            <w14:solidFill>
              <w14:srgbClr w14:val="000000">
                <w14:alpha w14:val="1000"/>
              </w14:srgbClr>
            </w14:solidFill>
          </w14:textFill>
        </w:rPr>
        <w:t>:</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Period from 11/10/2023 to 28/12/2023.</w:t>
      </w:r>
    </w:p>
    <w:p w14:paraId="610705A1" w14:textId="77777777" w:rsidR="00591A26" w:rsidRPr="00591A26" w:rsidRDefault="00591A26" w:rsidP="00591A26">
      <w:pPr>
        <w:tabs>
          <w:tab w:val="right" w:pos="180"/>
          <w:tab w:val="right" w:pos="270"/>
        </w:tabs>
        <w:bidi w:val="0"/>
        <w:spacing w:after="0" w:line="240" w:lineRule="auto"/>
        <w:jc w:val="both"/>
        <w:rPr>
          <w:rFonts w:asciiTheme="majorBidi" w:hAnsiTheme="majorBidi" w:cstheme="majorBidi"/>
          <w:b/>
          <w:bCs/>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 Research Methodology and Field Procedures:</w:t>
      </w:r>
    </w:p>
    <w:p w14:paraId="656FD18B" w14:textId="77777777" w:rsidR="00591A26" w:rsidRPr="00591A26" w:rsidRDefault="00591A26" w:rsidP="00591A26">
      <w:pPr>
        <w:tabs>
          <w:tab w:val="left" w:pos="4764"/>
        </w:tabs>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2-1 Research methodology: </w:t>
      </w:r>
      <w:r w:rsidRPr="00591A26">
        <w:rPr>
          <w:rFonts w:asciiTheme="majorBidi" w:hAnsiTheme="majorBidi" w:cstheme="majorBidi"/>
          <w:color w:val="000000"/>
          <w:sz w:val="28"/>
          <w:szCs w:val="28"/>
          <w14:textFill>
            <w14:solidFill>
              <w14:srgbClr w14:val="000000">
                <w14:alpha w14:val="1000"/>
              </w14:srgbClr>
            </w14:solidFill>
          </w14:textFill>
        </w:rPr>
        <w:t>The experimental approach was used to address the problem of research and achieve its objectives, especially the design of the two groups (control and experimental) and thus became experimental design.</w:t>
      </w:r>
    </w:p>
    <w:p w14:paraId="0DC6BC75" w14:textId="77777777" w:rsidR="00591A26" w:rsidRPr="00591A26" w:rsidRDefault="00591A26" w:rsidP="00591A26">
      <w:pPr>
        <w:bidi w:val="0"/>
        <w:spacing w:after="0" w:line="240" w:lineRule="auto"/>
        <w:contextualSpacing/>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2.2 Research community and sample:</w:t>
      </w:r>
    </w:p>
    <w:p w14:paraId="1C388AC1"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ab/>
        <w:t xml:space="preserve">The research community determined the players of the Iraqi basketball education teams for the secondary stage for the academic year (2023-2024), as for the research sample, the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Diyala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education team was selected in a deliberate way, numbering (12) players, and they were divided randomly into two groups (control and experimental), and the number of each group reached (6) players. The sample was homogeneous within each group using the coefficient of variation, while the two groups were equivalently using a test (T) of the samples are not correlated and as shown in Table (1).</w:t>
      </w:r>
    </w:p>
    <w:p w14:paraId="402FD512" w14:textId="77777777" w:rsidR="00591A26" w:rsidRPr="00591A26" w:rsidRDefault="00591A26" w:rsidP="00591A26">
      <w:pPr>
        <w:bidi w:val="0"/>
        <w:spacing w:after="0" w:line="240" w:lineRule="auto"/>
        <w:ind w:left="-1"/>
        <w:contextualSpacing/>
        <w:jc w:val="center"/>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lastRenderedPageBreak/>
        <w:t>Table (1)</w:t>
      </w:r>
    </w:p>
    <w:p w14:paraId="060DEDE8" w14:textId="77777777" w:rsidR="00591A26" w:rsidRPr="00591A26" w:rsidRDefault="00591A26" w:rsidP="00591A26">
      <w:pPr>
        <w:bidi w:val="0"/>
        <w:spacing w:after="0" w:line="240" w:lineRule="auto"/>
        <w:ind w:left="-1"/>
        <w:contextualSpacing/>
        <w:jc w:val="center"/>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Shows the homogeneity of the control and experimental samples and the equivalence of the two groups in the research variables</w:t>
      </w:r>
    </w:p>
    <w:tbl>
      <w:tblPr>
        <w:tblStyle w:val="16"/>
        <w:bidiVisual/>
        <w:tblW w:w="10502" w:type="dxa"/>
        <w:tblInd w:w="-152" w:type="dxa"/>
        <w:tblLook w:val="04A0" w:firstRow="1" w:lastRow="0" w:firstColumn="1" w:lastColumn="0" w:noHBand="0" w:noVBand="1"/>
      </w:tblPr>
      <w:tblGrid>
        <w:gridCol w:w="2082"/>
        <w:gridCol w:w="1069"/>
        <w:gridCol w:w="904"/>
        <w:gridCol w:w="783"/>
        <w:gridCol w:w="936"/>
        <w:gridCol w:w="994"/>
        <w:gridCol w:w="783"/>
        <w:gridCol w:w="936"/>
        <w:gridCol w:w="916"/>
        <w:gridCol w:w="1099"/>
      </w:tblGrid>
      <w:tr w:rsidR="00591A26" w:rsidRPr="00591A26" w14:paraId="6C434FD2" w14:textId="77777777" w:rsidTr="00591A26">
        <w:trPr>
          <w:trHeight w:val="330"/>
        </w:trPr>
        <w:tc>
          <w:tcPr>
            <w:tcW w:w="2082" w:type="dxa"/>
            <w:vMerge w:val="restart"/>
            <w:vAlign w:val="center"/>
          </w:tcPr>
          <w:p w14:paraId="5F6C9301"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Search variables</w:t>
            </w:r>
          </w:p>
        </w:tc>
        <w:tc>
          <w:tcPr>
            <w:tcW w:w="1069" w:type="dxa"/>
            <w:vMerge w:val="restart"/>
            <w:vAlign w:val="center"/>
          </w:tcPr>
          <w:p w14:paraId="63507044"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Unit of measurement</w:t>
            </w:r>
          </w:p>
        </w:tc>
        <w:tc>
          <w:tcPr>
            <w:tcW w:w="2623" w:type="dxa"/>
            <w:gridSpan w:val="3"/>
            <w:vAlign w:val="center"/>
          </w:tcPr>
          <w:p w14:paraId="1FEFD7EB"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Control group</w:t>
            </w:r>
          </w:p>
        </w:tc>
        <w:tc>
          <w:tcPr>
            <w:tcW w:w="2713" w:type="dxa"/>
            <w:gridSpan w:val="3"/>
            <w:vAlign w:val="center"/>
          </w:tcPr>
          <w:p w14:paraId="4F3B0579"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Experimental Group</w:t>
            </w:r>
          </w:p>
        </w:tc>
        <w:tc>
          <w:tcPr>
            <w:tcW w:w="916" w:type="dxa"/>
            <w:vMerge w:val="restart"/>
            <w:vAlign w:val="center"/>
          </w:tcPr>
          <w:p w14:paraId="264DC827"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Calculated value (T)</w:t>
            </w:r>
          </w:p>
        </w:tc>
        <w:tc>
          <w:tcPr>
            <w:tcW w:w="1099" w:type="dxa"/>
            <w:vMerge w:val="restart"/>
            <w:vAlign w:val="center"/>
          </w:tcPr>
          <w:p w14:paraId="110447CD"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Significance level</w:t>
            </w:r>
          </w:p>
        </w:tc>
      </w:tr>
      <w:tr w:rsidR="00591A26" w:rsidRPr="00591A26" w14:paraId="3B6311DD" w14:textId="77777777" w:rsidTr="00591A26">
        <w:trPr>
          <w:trHeight w:val="20"/>
        </w:trPr>
        <w:tc>
          <w:tcPr>
            <w:tcW w:w="2082" w:type="dxa"/>
            <w:vMerge/>
            <w:vAlign w:val="center"/>
          </w:tcPr>
          <w:p w14:paraId="6D5A2F03"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p>
        </w:tc>
        <w:tc>
          <w:tcPr>
            <w:tcW w:w="1069" w:type="dxa"/>
            <w:vMerge/>
            <w:vAlign w:val="center"/>
          </w:tcPr>
          <w:p w14:paraId="37CA6C85"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p>
        </w:tc>
        <w:tc>
          <w:tcPr>
            <w:tcW w:w="904" w:type="dxa"/>
            <w:vAlign w:val="center"/>
          </w:tcPr>
          <w:p w14:paraId="6BB1E97B"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Going to</w:t>
            </w:r>
          </w:p>
        </w:tc>
        <w:tc>
          <w:tcPr>
            <w:tcW w:w="783" w:type="dxa"/>
            <w:vAlign w:val="center"/>
          </w:tcPr>
          <w:p w14:paraId="2356F23F"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on</w:t>
            </w:r>
          </w:p>
        </w:tc>
        <w:tc>
          <w:tcPr>
            <w:tcW w:w="936" w:type="dxa"/>
            <w:vAlign w:val="center"/>
          </w:tcPr>
          <w:p w14:paraId="5998175A"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Coefficient of variation</w:t>
            </w:r>
          </w:p>
        </w:tc>
        <w:tc>
          <w:tcPr>
            <w:tcW w:w="994" w:type="dxa"/>
            <w:vAlign w:val="center"/>
          </w:tcPr>
          <w:p w14:paraId="3AC4C7F0"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Going to</w:t>
            </w:r>
          </w:p>
        </w:tc>
        <w:tc>
          <w:tcPr>
            <w:tcW w:w="783" w:type="dxa"/>
            <w:vAlign w:val="center"/>
          </w:tcPr>
          <w:p w14:paraId="2A371FC6"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on</w:t>
            </w:r>
          </w:p>
        </w:tc>
        <w:tc>
          <w:tcPr>
            <w:tcW w:w="936" w:type="dxa"/>
            <w:vAlign w:val="center"/>
          </w:tcPr>
          <w:p w14:paraId="1FCAC3C0"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Coefficient of variation</w:t>
            </w:r>
          </w:p>
        </w:tc>
        <w:tc>
          <w:tcPr>
            <w:tcW w:w="916" w:type="dxa"/>
            <w:vMerge/>
            <w:vAlign w:val="center"/>
          </w:tcPr>
          <w:p w14:paraId="40C467E7"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p>
        </w:tc>
        <w:tc>
          <w:tcPr>
            <w:tcW w:w="1099" w:type="dxa"/>
            <w:vMerge/>
            <w:vAlign w:val="center"/>
          </w:tcPr>
          <w:p w14:paraId="49D2E9E0"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p>
        </w:tc>
      </w:tr>
      <w:tr w:rsidR="00591A26" w:rsidRPr="00591A26" w14:paraId="69454D47" w14:textId="77777777" w:rsidTr="00591A26">
        <w:trPr>
          <w:trHeight w:val="442"/>
        </w:trPr>
        <w:tc>
          <w:tcPr>
            <w:tcW w:w="2082" w:type="dxa"/>
            <w:vAlign w:val="center"/>
          </w:tcPr>
          <w:p w14:paraId="62B11CC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Length</w:t>
            </w:r>
          </w:p>
        </w:tc>
        <w:tc>
          <w:tcPr>
            <w:tcW w:w="1069" w:type="dxa"/>
            <w:vAlign w:val="center"/>
          </w:tcPr>
          <w:p w14:paraId="3FAAFCA7"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poison</w:t>
            </w:r>
          </w:p>
        </w:tc>
        <w:tc>
          <w:tcPr>
            <w:tcW w:w="904" w:type="dxa"/>
            <w:vAlign w:val="center"/>
          </w:tcPr>
          <w:p w14:paraId="1DAB6923"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178.12</w:t>
            </w:r>
          </w:p>
        </w:tc>
        <w:tc>
          <w:tcPr>
            <w:tcW w:w="783" w:type="dxa"/>
            <w:vAlign w:val="center"/>
          </w:tcPr>
          <w:p w14:paraId="53ED2EB8"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1.652</w:t>
            </w:r>
          </w:p>
        </w:tc>
        <w:tc>
          <w:tcPr>
            <w:tcW w:w="936" w:type="dxa"/>
            <w:vAlign w:val="center"/>
          </w:tcPr>
          <w:p w14:paraId="4D261BDD"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0.927</w:t>
            </w:r>
          </w:p>
        </w:tc>
        <w:tc>
          <w:tcPr>
            <w:tcW w:w="994" w:type="dxa"/>
            <w:vAlign w:val="center"/>
          </w:tcPr>
          <w:p w14:paraId="4A07D104"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178.22</w:t>
            </w:r>
          </w:p>
        </w:tc>
        <w:tc>
          <w:tcPr>
            <w:tcW w:w="783" w:type="dxa"/>
            <w:vAlign w:val="center"/>
          </w:tcPr>
          <w:p w14:paraId="28EA573A"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1.636</w:t>
            </w:r>
          </w:p>
        </w:tc>
        <w:tc>
          <w:tcPr>
            <w:tcW w:w="936" w:type="dxa"/>
            <w:vAlign w:val="center"/>
          </w:tcPr>
          <w:p w14:paraId="41211E91"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0.917</w:t>
            </w:r>
          </w:p>
        </w:tc>
        <w:tc>
          <w:tcPr>
            <w:tcW w:w="916" w:type="dxa"/>
            <w:vAlign w:val="center"/>
          </w:tcPr>
          <w:p w14:paraId="2E9E79F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0.096</w:t>
            </w:r>
          </w:p>
        </w:tc>
        <w:tc>
          <w:tcPr>
            <w:tcW w:w="1099" w:type="dxa"/>
            <w:vAlign w:val="center"/>
          </w:tcPr>
          <w:p w14:paraId="10BACC89"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Immoral</w:t>
            </w:r>
          </w:p>
        </w:tc>
      </w:tr>
      <w:tr w:rsidR="00591A26" w:rsidRPr="00591A26" w14:paraId="5A3EC789" w14:textId="77777777" w:rsidTr="00591A26">
        <w:trPr>
          <w:trHeight w:val="20"/>
        </w:trPr>
        <w:tc>
          <w:tcPr>
            <w:tcW w:w="2082" w:type="dxa"/>
            <w:vAlign w:val="center"/>
          </w:tcPr>
          <w:p w14:paraId="22B28EC3"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Weight</w:t>
            </w:r>
          </w:p>
        </w:tc>
        <w:tc>
          <w:tcPr>
            <w:tcW w:w="1069" w:type="dxa"/>
            <w:vAlign w:val="center"/>
          </w:tcPr>
          <w:p w14:paraId="371B8CE2"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kg</w:t>
            </w:r>
          </w:p>
        </w:tc>
        <w:tc>
          <w:tcPr>
            <w:tcW w:w="904" w:type="dxa"/>
            <w:vAlign w:val="center"/>
          </w:tcPr>
          <w:p w14:paraId="36F87CDD"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64.52</w:t>
            </w:r>
          </w:p>
        </w:tc>
        <w:tc>
          <w:tcPr>
            <w:tcW w:w="783" w:type="dxa"/>
            <w:vAlign w:val="center"/>
          </w:tcPr>
          <w:p w14:paraId="75DAFE0D"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0.985</w:t>
            </w:r>
          </w:p>
        </w:tc>
        <w:tc>
          <w:tcPr>
            <w:tcW w:w="936" w:type="dxa"/>
            <w:vAlign w:val="center"/>
          </w:tcPr>
          <w:p w14:paraId="6D513BC5"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1.526</w:t>
            </w:r>
          </w:p>
        </w:tc>
        <w:tc>
          <w:tcPr>
            <w:tcW w:w="994" w:type="dxa"/>
            <w:vAlign w:val="center"/>
          </w:tcPr>
          <w:p w14:paraId="606EE8E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64.451</w:t>
            </w:r>
          </w:p>
        </w:tc>
        <w:tc>
          <w:tcPr>
            <w:tcW w:w="783" w:type="dxa"/>
            <w:vAlign w:val="center"/>
          </w:tcPr>
          <w:p w14:paraId="19EACFC0"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0.894</w:t>
            </w:r>
          </w:p>
        </w:tc>
        <w:tc>
          <w:tcPr>
            <w:tcW w:w="936" w:type="dxa"/>
            <w:vAlign w:val="center"/>
          </w:tcPr>
          <w:p w14:paraId="6030B1B2"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1.387</w:t>
            </w:r>
          </w:p>
        </w:tc>
        <w:tc>
          <w:tcPr>
            <w:tcW w:w="916" w:type="dxa"/>
            <w:vAlign w:val="center"/>
          </w:tcPr>
          <w:p w14:paraId="471DD54D"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0.116</w:t>
            </w:r>
          </w:p>
        </w:tc>
        <w:tc>
          <w:tcPr>
            <w:tcW w:w="1099" w:type="dxa"/>
            <w:vAlign w:val="center"/>
          </w:tcPr>
          <w:p w14:paraId="5E8CCA6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Immoral</w:t>
            </w:r>
          </w:p>
        </w:tc>
      </w:tr>
      <w:tr w:rsidR="00591A26" w:rsidRPr="00591A26" w14:paraId="6EFDFF9A" w14:textId="77777777" w:rsidTr="00591A26">
        <w:trPr>
          <w:trHeight w:val="20"/>
        </w:trPr>
        <w:tc>
          <w:tcPr>
            <w:tcW w:w="2082" w:type="dxa"/>
            <w:vAlign w:val="center"/>
          </w:tcPr>
          <w:p w14:paraId="3579A9FD"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Withstand strength for arms</w:t>
            </w:r>
          </w:p>
        </w:tc>
        <w:tc>
          <w:tcPr>
            <w:tcW w:w="1069" w:type="dxa"/>
            <w:vAlign w:val="center"/>
          </w:tcPr>
          <w:p w14:paraId="177B12DF"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number</w:t>
            </w:r>
          </w:p>
        </w:tc>
        <w:tc>
          <w:tcPr>
            <w:tcW w:w="904" w:type="dxa"/>
            <w:vAlign w:val="center"/>
          </w:tcPr>
          <w:p w14:paraId="678FC52F"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22.45</w:t>
            </w:r>
          </w:p>
        </w:tc>
        <w:tc>
          <w:tcPr>
            <w:tcW w:w="783" w:type="dxa"/>
            <w:vAlign w:val="center"/>
          </w:tcPr>
          <w:p w14:paraId="118C838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0.678</w:t>
            </w:r>
          </w:p>
        </w:tc>
        <w:tc>
          <w:tcPr>
            <w:tcW w:w="936" w:type="dxa"/>
            <w:vAlign w:val="center"/>
          </w:tcPr>
          <w:p w14:paraId="569F8C24"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3.02</w:t>
            </w:r>
          </w:p>
        </w:tc>
        <w:tc>
          <w:tcPr>
            <w:tcW w:w="994" w:type="dxa"/>
            <w:vAlign w:val="center"/>
          </w:tcPr>
          <w:p w14:paraId="41D02BB4"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22.642</w:t>
            </w:r>
          </w:p>
        </w:tc>
        <w:tc>
          <w:tcPr>
            <w:tcW w:w="783" w:type="dxa"/>
            <w:vAlign w:val="center"/>
          </w:tcPr>
          <w:p w14:paraId="6A295E12"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0.886</w:t>
            </w:r>
          </w:p>
        </w:tc>
        <w:tc>
          <w:tcPr>
            <w:tcW w:w="936" w:type="dxa"/>
            <w:vAlign w:val="center"/>
          </w:tcPr>
          <w:p w14:paraId="500AD5E5"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3.913</w:t>
            </w:r>
          </w:p>
        </w:tc>
        <w:tc>
          <w:tcPr>
            <w:tcW w:w="916" w:type="dxa"/>
            <w:vAlign w:val="center"/>
          </w:tcPr>
          <w:p w14:paraId="4ABC879C"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0.385</w:t>
            </w:r>
          </w:p>
        </w:tc>
        <w:tc>
          <w:tcPr>
            <w:tcW w:w="1099" w:type="dxa"/>
            <w:vAlign w:val="center"/>
          </w:tcPr>
          <w:p w14:paraId="3DAB4835"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Immoral</w:t>
            </w:r>
          </w:p>
        </w:tc>
      </w:tr>
      <w:tr w:rsidR="00591A26" w:rsidRPr="00591A26" w14:paraId="41644052" w14:textId="77777777" w:rsidTr="00591A26">
        <w:trPr>
          <w:trHeight w:val="20"/>
        </w:trPr>
        <w:tc>
          <w:tcPr>
            <w:tcW w:w="2082" w:type="dxa"/>
            <w:vAlign w:val="center"/>
          </w:tcPr>
          <w:p w14:paraId="2143BBCC"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Bearing strength for the legs</w:t>
            </w:r>
          </w:p>
        </w:tc>
        <w:tc>
          <w:tcPr>
            <w:tcW w:w="1069" w:type="dxa"/>
            <w:vAlign w:val="center"/>
          </w:tcPr>
          <w:p w14:paraId="3E883689"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number</w:t>
            </w:r>
          </w:p>
        </w:tc>
        <w:tc>
          <w:tcPr>
            <w:tcW w:w="904" w:type="dxa"/>
            <w:vAlign w:val="center"/>
          </w:tcPr>
          <w:p w14:paraId="0AA0ECC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35.24</w:t>
            </w:r>
          </w:p>
        </w:tc>
        <w:tc>
          <w:tcPr>
            <w:tcW w:w="783" w:type="dxa"/>
            <w:vAlign w:val="center"/>
          </w:tcPr>
          <w:p w14:paraId="5AA955C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0.861</w:t>
            </w:r>
          </w:p>
        </w:tc>
        <w:tc>
          <w:tcPr>
            <w:tcW w:w="936" w:type="dxa"/>
            <w:vAlign w:val="center"/>
          </w:tcPr>
          <w:p w14:paraId="2D4D97C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2.443</w:t>
            </w:r>
          </w:p>
        </w:tc>
        <w:tc>
          <w:tcPr>
            <w:tcW w:w="994" w:type="dxa"/>
            <w:vAlign w:val="center"/>
          </w:tcPr>
          <w:p w14:paraId="14C576C1"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35.241</w:t>
            </w:r>
          </w:p>
        </w:tc>
        <w:tc>
          <w:tcPr>
            <w:tcW w:w="783" w:type="dxa"/>
            <w:vAlign w:val="center"/>
          </w:tcPr>
          <w:p w14:paraId="76699770"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0.793</w:t>
            </w:r>
          </w:p>
        </w:tc>
        <w:tc>
          <w:tcPr>
            <w:tcW w:w="936" w:type="dxa"/>
            <w:vAlign w:val="center"/>
          </w:tcPr>
          <w:p w14:paraId="4BE38EE9"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2.25</w:t>
            </w:r>
          </w:p>
        </w:tc>
        <w:tc>
          <w:tcPr>
            <w:tcW w:w="916" w:type="dxa"/>
            <w:vAlign w:val="center"/>
          </w:tcPr>
          <w:p w14:paraId="73EE57C9"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0.523</w:t>
            </w:r>
          </w:p>
        </w:tc>
        <w:tc>
          <w:tcPr>
            <w:tcW w:w="1099" w:type="dxa"/>
            <w:vAlign w:val="center"/>
          </w:tcPr>
          <w:p w14:paraId="19AA9D61"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Immoral</w:t>
            </w:r>
          </w:p>
        </w:tc>
      </w:tr>
      <w:tr w:rsidR="00591A26" w:rsidRPr="00591A26" w14:paraId="64B72CF4" w14:textId="77777777" w:rsidTr="00591A26">
        <w:trPr>
          <w:trHeight w:val="20"/>
        </w:trPr>
        <w:tc>
          <w:tcPr>
            <w:tcW w:w="2082" w:type="dxa"/>
            <w:vAlign w:val="center"/>
          </w:tcPr>
          <w:p w14:paraId="3E045877"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Bearing speed</w:t>
            </w:r>
          </w:p>
        </w:tc>
        <w:tc>
          <w:tcPr>
            <w:tcW w:w="1069" w:type="dxa"/>
            <w:vAlign w:val="center"/>
          </w:tcPr>
          <w:p w14:paraId="47C29C6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second</w:t>
            </w:r>
          </w:p>
        </w:tc>
        <w:tc>
          <w:tcPr>
            <w:tcW w:w="904" w:type="dxa"/>
            <w:vAlign w:val="center"/>
          </w:tcPr>
          <w:p w14:paraId="0FF80194"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37.542</w:t>
            </w:r>
          </w:p>
        </w:tc>
        <w:tc>
          <w:tcPr>
            <w:tcW w:w="783" w:type="dxa"/>
            <w:vAlign w:val="center"/>
          </w:tcPr>
          <w:p w14:paraId="38614789"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0.764</w:t>
            </w:r>
          </w:p>
        </w:tc>
        <w:tc>
          <w:tcPr>
            <w:tcW w:w="936" w:type="dxa"/>
            <w:vAlign w:val="center"/>
          </w:tcPr>
          <w:p w14:paraId="0702122A"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2.035</w:t>
            </w:r>
          </w:p>
        </w:tc>
        <w:tc>
          <w:tcPr>
            <w:tcW w:w="994" w:type="dxa"/>
            <w:vAlign w:val="center"/>
          </w:tcPr>
          <w:p w14:paraId="757F7BF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37.664</w:t>
            </w:r>
          </w:p>
        </w:tc>
        <w:tc>
          <w:tcPr>
            <w:tcW w:w="783" w:type="dxa"/>
            <w:vAlign w:val="center"/>
          </w:tcPr>
          <w:p w14:paraId="36C4BBF4"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0.813</w:t>
            </w:r>
          </w:p>
        </w:tc>
        <w:tc>
          <w:tcPr>
            <w:tcW w:w="936" w:type="dxa"/>
            <w:vAlign w:val="center"/>
          </w:tcPr>
          <w:p w14:paraId="346B6312"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2.158</w:t>
            </w:r>
          </w:p>
        </w:tc>
        <w:tc>
          <w:tcPr>
            <w:tcW w:w="916" w:type="dxa"/>
            <w:vAlign w:val="center"/>
          </w:tcPr>
          <w:p w14:paraId="16C484CE"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0.244</w:t>
            </w:r>
          </w:p>
        </w:tc>
        <w:tc>
          <w:tcPr>
            <w:tcW w:w="1099" w:type="dxa"/>
            <w:vAlign w:val="center"/>
          </w:tcPr>
          <w:p w14:paraId="0C278F75"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Immoral</w:t>
            </w:r>
          </w:p>
        </w:tc>
      </w:tr>
      <w:tr w:rsidR="00591A26" w:rsidRPr="00591A26" w14:paraId="4DFF51E0" w14:textId="77777777" w:rsidTr="00591A26">
        <w:trPr>
          <w:trHeight w:val="20"/>
        </w:trPr>
        <w:tc>
          <w:tcPr>
            <w:tcW w:w="2082" w:type="dxa"/>
            <w:vAlign w:val="center"/>
          </w:tcPr>
          <w:p w14:paraId="62448858"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Peaceful scoring</w:t>
            </w:r>
          </w:p>
        </w:tc>
        <w:tc>
          <w:tcPr>
            <w:tcW w:w="1069" w:type="dxa"/>
            <w:vAlign w:val="center"/>
          </w:tcPr>
          <w:p w14:paraId="7A2F93E6"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degree</w:t>
            </w:r>
          </w:p>
        </w:tc>
        <w:tc>
          <w:tcPr>
            <w:tcW w:w="904" w:type="dxa"/>
            <w:vAlign w:val="center"/>
          </w:tcPr>
          <w:p w14:paraId="0E49C908"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5.041</w:t>
            </w:r>
          </w:p>
        </w:tc>
        <w:tc>
          <w:tcPr>
            <w:tcW w:w="783" w:type="dxa"/>
            <w:vAlign w:val="center"/>
          </w:tcPr>
          <w:p w14:paraId="3FB1EFBA"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0.556</w:t>
            </w:r>
          </w:p>
        </w:tc>
        <w:tc>
          <w:tcPr>
            <w:tcW w:w="936" w:type="dxa"/>
            <w:vAlign w:val="center"/>
          </w:tcPr>
          <w:p w14:paraId="284698C6"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11.029</w:t>
            </w:r>
          </w:p>
        </w:tc>
        <w:tc>
          <w:tcPr>
            <w:tcW w:w="994" w:type="dxa"/>
            <w:vAlign w:val="center"/>
          </w:tcPr>
          <w:p w14:paraId="375FB47A"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5.142</w:t>
            </w:r>
          </w:p>
        </w:tc>
        <w:tc>
          <w:tcPr>
            <w:tcW w:w="783" w:type="dxa"/>
            <w:vAlign w:val="center"/>
          </w:tcPr>
          <w:p w14:paraId="6D9B9046"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0.678</w:t>
            </w:r>
          </w:p>
        </w:tc>
        <w:tc>
          <w:tcPr>
            <w:tcW w:w="936" w:type="dxa"/>
            <w:vAlign w:val="center"/>
          </w:tcPr>
          <w:p w14:paraId="03FAB31D"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13.185</w:t>
            </w:r>
          </w:p>
        </w:tc>
        <w:tc>
          <w:tcPr>
            <w:tcW w:w="916" w:type="dxa"/>
            <w:vAlign w:val="center"/>
          </w:tcPr>
          <w:p w14:paraId="43B5FF61"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0.257</w:t>
            </w:r>
          </w:p>
        </w:tc>
        <w:tc>
          <w:tcPr>
            <w:tcW w:w="1099" w:type="dxa"/>
            <w:vAlign w:val="center"/>
          </w:tcPr>
          <w:p w14:paraId="38130DA5"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Immoral</w:t>
            </w:r>
          </w:p>
        </w:tc>
      </w:tr>
      <w:tr w:rsidR="00591A26" w:rsidRPr="00591A26" w14:paraId="0131DDD6" w14:textId="77777777" w:rsidTr="00591A26">
        <w:trPr>
          <w:trHeight w:val="20"/>
        </w:trPr>
        <w:tc>
          <w:tcPr>
            <w:tcW w:w="2082" w:type="dxa"/>
            <w:vAlign w:val="center"/>
          </w:tcPr>
          <w:p w14:paraId="56F4DD88"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patting changes direction</w:t>
            </w:r>
          </w:p>
        </w:tc>
        <w:tc>
          <w:tcPr>
            <w:tcW w:w="1069" w:type="dxa"/>
            <w:vAlign w:val="center"/>
          </w:tcPr>
          <w:p w14:paraId="0AE39E79"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second</w:t>
            </w:r>
          </w:p>
        </w:tc>
        <w:tc>
          <w:tcPr>
            <w:tcW w:w="904" w:type="dxa"/>
            <w:vAlign w:val="center"/>
          </w:tcPr>
          <w:p w14:paraId="5943494B"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10.542</w:t>
            </w:r>
          </w:p>
        </w:tc>
        <w:tc>
          <w:tcPr>
            <w:tcW w:w="783" w:type="dxa"/>
            <w:vAlign w:val="center"/>
          </w:tcPr>
          <w:p w14:paraId="055FAB13"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0.687</w:t>
            </w:r>
          </w:p>
        </w:tc>
        <w:tc>
          <w:tcPr>
            <w:tcW w:w="936" w:type="dxa"/>
            <w:vAlign w:val="center"/>
          </w:tcPr>
          <w:p w14:paraId="4232AFCD"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6.516</w:t>
            </w:r>
          </w:p>
        </w:tc>
        <w:tc>
          <w:tcPr>
            <w:tcW w:w="994" w:type="dxa"/>
            <w:vAlign w:val="center"/>
          </w:tcPr>
          <w:p w14:paraId="2D8F1248"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10.634</w:t>
            </w:r>
          </w:p>
        </w:tc>
        <w:tc>
          <w:tcPr>
            <w:tcW w:w="783" w:type="dxa"/>
            <w:vAlign w:val="center"/>
          </w:tcPr>
          <w:p w14:paraId="64BD2095"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0.766</w:t>
            </w:r>
          </w:p>
        </w:tc>
        <w:tc>
          <w:tcPr>
            <w:tcW w:w="936" w:type="dxa"/>
            <w:vAlign w:val="center"/>
          </w:tcPr>
          <w:p w14:paraId="4697D875"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7.203</w:t>
            </w:r>
          </w:p>
        </w:tc>
        <w:tc>
          <w:tcPr>
            <w:tcW w:w="916" w:type="dxa"/>
            <w:vAlign w:val="center"/>
          </w:tcPr>
          <w:p w14:paraId="4A57E2A9"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0.2</w:t>
            </w:r>
          </w:p>
        </w:tc>
        <w:tc>
          <w:tcPr>
            <w:tcW w:w="1099" w:type="dxa"/>
            <w:vAlign w:val="center"/>
          </w:tcPr>
          <w:p w14:paraId="289F454A"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Immoral</w:t>
            </w:r>
          </w:p>
        </w:tc>
      </w:tr>
      <w:tr w:rsidR="00591A26" w:rsidRPr="00591A26" w14:paraId="12F7E444" w14:textId="77777777" w:rsidTr="00591A26">
        <w:trPr>
          <w:trHeight w:val="20"/>
        </w:trPr>
        <w:tc>
          <w:tcPr>
            <w:tcW w:w="2082" w:type="dxa"/>
            <w:vAlign w:val="center"/>
          </w:tcPr>
          <w:p w14:paraId="711805D3"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Thoracic Handling</w:t>
            </w:r>
          </w:p>
        </w:tc>
        <w:tc>
          <w:tcPr>
            <w:tcW w:w="1069" w:type="dxa"/>
            <w:vAlign w:val="center"/>
          </w:tcPr>
          <w:p w14:paraId="41A45A80"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degree</w:t>
            </w:r>
          </w:p>
        </w:tc>
        <w:tc>
          <w:tcPr>
            <w:tcW w:w="904" w:type="dxa"/>
            <w:vAlign w:val="center"/>
          </w:tcPr>
          <w:p w14:paraId="5930C6A0"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15.324</w:t>
            </w:r>
          </w:p>
        </w:tc>
        <w:tc>
          <w:tcPr>
            <w:tcW w:w="783" w:type="dxa"/>
            <w:vAlign w:val="center"/>
          </w:tcPr>
          <w:p w14:paraId="3F40D811"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0.845</w:t>
            </w:r>
          </w:p>
        </w:tc>
        <w:tc>
          <w:tcPr>
            <w:tcW w:w="936" w:type="dxa"/>
            <w:vAlign w:val="center"/>
          </w:tcPr>
          <w:p w14:paraId="35ADEC41"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5.514</w:t>
            </w:r>
          </w:p>
        </w:tc>
        <w:tc>
          <w:tcPr>
            <w:tcW w:w="994" w:type="dxa"/>
            <w:vAlign w:val="center"/>
          </w:tcPr>
          <w:p w14:paraId="6C4D388D"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15.432</w:t>
            </w:r>
          </w:p>
        </w:tc>
        <w:tc>
          <w:tcPr>
            <w:tcW w:w="783" w:type="dxa"/>
            <w:vAlign w:val="center"/>
          </w:tcPr>
          <w:p w14:paraId="697F693D"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0.794</w:t>
            </w:r>
          </w:p>
        </w:tc>
        <w:tc>
          <w:tcPr>
            <w:tcW w:w="936" w:type="dxa"/>
            <w:vAlign w:val="center"/>
          </w:tcPr>
          <w:p w14:paraId="57F53847"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5.145</w:t>
            </w:r>
          </w:p>
        </w:tc>
        <w:tc>
          <w:tcPr>
            <w:tcW w:w="916" w:type="dxa"/>
            <w:vAlign w:val="center"/>
          </w:tcPr>
          <w:p w14:paraId="757CE3F1"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0.208</w:t>
            </w:r>
          </w:p>
        </w:tc>
        <w:tc>
          <w:tcPr>
            <w:tcW w:w="1099" w:type="dxa"/>
            <w:vAlign w:val="center"/>
          </w:tcPr>
          <w:p w14:paraId="534180D2" w14:textId="77777777" w:rsidR="00591A26" w:rsidRPr="00591A26" w:rsidRDefault="00591A26" w:rsidP="00591A26">
            <w:pPr>
              <w:bidi w:val="0"/>
              <w:contextualSpacing/>
              <w:jc w:val="center"/>
              <w:rPr>
                <w:rFonts w:asciiTheme="majorBidi" w:hAnsiTheme="majorBidi" w:cstheme="majorBidi"/>
                <w:color w:val="000000"/>
                <w:sz w:val="16"/>
                <w:szCs w:val="16"/>
                <w:rtl/>
                <w:lang w:bidi="ar-IQ"/>
                <w14:textFill>
                  <w14:solidFill>
                    <w14:srgbClr w14:val="000000">
                      <w14:alpha w14:val="1000"/>
                    </w14:srgbClr>
                  </w14:solidFill>
                </w14:textFill>
              </w:rPr>
            </w:pPr>
            <w:r w:rsidRPr="00591A26">
              <w:rPr>
                <w:rFonts w:asciiTheme="majorBidi" w:hAnsiTheme="majorBidi" w:cstheme="majorBidi"/>
                <w:color w:val="000000"/>
                <w:sz w:val="16"/>
                <w:szCs w:val="16"/>
                <w14:textFill>
                  <w14:solidFill>
                    <w14:srgbClr w14:val="000000">
                      <w14:alpha w14:val="1000"/>
                    </w14:srgbClr>
                  </w14:solidFill>
                </w14:textFill>
              </w:rPr>
              <w:t>Immoral</w:t>
            </w:r>
          </w:p>
        </w:tc>
      </w:tr>
    </w:tbl>
    <w:p w14:paraId="4AFCAE5D" w14:textId="77777777" w:rsidR="00591A26" w:rsidRPr="00591A26" w:rsidRDefault="00591A26" w:rsidP="00591A26">
      <w:pPr>
        <w:bidi w:val="0"/>
        <w:spacing w:after="0" w:line="240" w:lineRule="auto"/>
        <w:ind w:left="-1"/>
        <w:contextualSpacing/>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*Tabular value (T) at degree of freedom (10) and error probability (0.05) of = 2.228</w:t>
      </w:r>
    </w:p>
    <w:p w14:paraId="5AB9FF53" w14:textId="77777777" w:rsidR="00591A26" w:rsidRPr="00591A26" w:rsidRDefault="00591A26" w:rsidP="00591A26">
      <w:pPr>
        <w:bidi w:val="0"/>
        <w:spacing w:after="0" w:line="240" w:lineRule="auto"/>
        <w:contextualSpacing/>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2.3.1 Means of data collection:</w:t>
      </w:r>
    </w:p>
    <w:p w14:paraId="2C84EF51"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1- Arab and foreign sources.</w:t>
      </w:r>
    </w:p>
    <w:p w14:paraId="02DDB9F1"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2- Tests and measurements used in research.</w:t>
      </w:r>
    </w:p>
    <w:p w14:paraId="0F32F8EB"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2.3.2 Devices and tools used:</w:t>
      </w:r>
    </w:p>
    <w:p w14:paraId="318402DA"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1- Electronic stopwatch (6)</w:t>
      </w:r>
    </w:p>
    <w:p w14:paraId="306E2782"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2- Tape measure length (6 meters) </w:t>
      </w:r>
    </w:p>
    <w:p w14:paraId="0CEE768E"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3-Basketballs (6)</w:t>
      </w:r>
    </w:p>
    <w:p w14:paraId="3346CE46"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4- Legal basketball court</w:t>
      </w:r>
    </w:p>
    <w:p w14:paraId="3E641F1C"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5- Medical scale to measure weight.</w:t>
      </w:r>
    </w:p>
    <w:p w14:paraId="220A3A2F"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6-Chalk.</w:t>
      </w:r>
    </w:p>
    <w:p w14:paraId="7D66DBB6"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7- Rope length 3 meters.</w:t>
      </w:r>
    </w:p>
    <w:p w14:paraId="6E07CF9F"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8- Lists number (2).</w:t>
      </w:r>
    </w:p>
    <w:p w14:paraId="3CB5065D"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p>
    <w:p w14:paraId="07C20484"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p>
    <w:p w14:paraId="3933F08E"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p>
    <w:p w14:paraId="5F075170" w14:textId="77777777" w:rsidR="00591A26" w:rsidRPr="00591A26" w:rsidRDefault="00591A26" w:rsidP="00591A26">
      <w:pPr>
        <w:bidi w:val="0"/>
        <w:spacing w:after="0" w:line="240" w:lineRule="auto"/>
        <w:ind w:left="-1"/>
        <w:contextualSpacing/>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2.4 Field research procedures:</w:t>
      </w:r>
    </w:p>
    <w:p w14:paraId="36CC0C4E" w14:textId="77777777" w:rsidR="00591A26" w:rsidRPr="00591A26" w:rsidRDefault="00591A26" w:rsidP="00591A26">
      <w:pPr>
        <w:bidi w:val="0"/>
        <w:spacing w:after="0" w:line="240" w:lineRule="auto"/>
        <w:rPr>
          <w:rFonts w:asciiTheme="majorBidi" w:hAnsiTheme="majorBidi" w:cstheme="majorBidi"/>
          <w:b/>
          <w:bCs/>
          <w:color w:val="000000"/>
          <w:sz w:val="28"/>
          <w:szCs w:val="28"/>
          <w:rtl/>
          <w14:textFill>
            <w14:solidFill>
              <w14:srgbClr w14:val="000000">
                <w14:alpha w14:val="1000"/>
              </w14:srgbClr>
            </w14:solidFill>
          </w14:textFill>
        </w:rPr>
      </w:pPr>
      <w:r w:rsidRPr="00591A26">
        <w:rPr>
          <w:rFonts w:asciiTheme="majorBidi" w:hAnsiTheme="majorBidi" w:cstheme="majorBidi"/>
          <w:b/>
          <w:bCs/>
          <w:color w:val="000000"/>
          <w:sz w:val="28"/>
          <w:szCs w:val="28"/>
          <w14:textFill>
            <w14:solidFill>
              <w14:srgbClr w14:val="000000">
                <w14:alpha w14:val="1000"/>
              </w14:srgbClr>
            </w14:solidFill>
          </w14:textFill>
        </w:rPr>
        <w:t>2.4.1 Determine the variables of the research:</w:t>
      </w:r>
    </w:p>
    <w:p w14:paraId="4D00E546" w14:textId="77777777" w:rsidR="00591A26" w:rsidRPr="00591A26" w:rsidRDefault="00591A26" w:rsidP="00591A26">
      <w:pPr>
        <w:bidi w:val="0"/>
        <w:spacing w:after="0" w:line="240" w:lineRule="auto"/>
        <w:ind w:firstLine="720"/>
        <w:jc w:val="both"/>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Based on the sources and references in previous studies (Adel, 2010: 11) and according to the research problem, the following variables were reached for their importance in basketball, which is the bearing of your and basic offensive skills and included correction, passing and dialogue.</w:t>
      </w:r>
    </w:p>
    <w:p w14:paraId="36689F93" w14:textId="77777777" w:rsidR="00591A26" w:rsidRPr="00591A26" w:rsidRDefault="00591A26" w:rsidP="00591A26">
      <w:pPr>
        <w:bidi w:val="0"/>
        <w:spacing w:after="0" w:line="240" w:lineRule="auto"/>
        <w:ind w:left="-1"/>
        <w:contextualSpacing/>
        <w:jc w:val="both"/>
        <w:rPr>
          <w:rFonts w:asciiTheme="majorBidi" w:hAnsiTheme="majorBidi" w:cstheme="majorBidi"/>
          <w:b/>
          <w:bCs/>
          <w:color w:val="000000"/>
          <w:sz w:val="28"/>
          <w:szCs w:val="28"/>
          <w:rtl/>
          <w14:textFill>
            <w14:solidFill>
              <w14:srgbClr w14:val="000000">
                <w14:alpha w14:val="1000"/>
              </w14:srgbClr>
            </w14:solidFill>
          </w14:textFill>
        </w:rPr>
      </w:pPr>
      <w:r w:rsidRPr="00591A26">
        <w:rPr>
          <w:rFonts w:asciiTheme="majorBidi" w:hAnsiTheme="majorBidi" w:cstheme="majorBidi"/>
          <w:b/>
          <w:bCs/>
          <w:color w:val="000000"/>
          <w:sz w:val="28"/>
          <w:szCs w:val="28"/>
          <w14:textFill>
            <w14:solidFill>
              <w14:srgbClr w14:val="000000">
                <w14:alpha w14:val="1000"/>
              </w14:srgbClr>
            </w14:solidFill>
          </w14:textFill>
        </w:rPr>
        <w:t xml:space="preserve">2.4.2 Tests used:  </w:t>
      </w:r>
    </w:p>
    <w:p w14:paraId="66BE8884"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2.4.2.1 Strength endurance test of the arms </w:t>
      </w:r>
      <w:r w:rsidRPr="00591A26">
        <w:rPr>
          <w:rFonts w:asciiTheme="majorBidi" w:hAnsiTheme="majorBidi" w:cstheme="majorBidi"/>
          <w:color w:val="000000"/>
          <w:sz w:val="28"/>
          <w:szCs w:val="28"/>
          <w14:textFill>
            <w14:solidFill>
              <w14:srgbClr w14:val="000000">
                <w14:alpha w14:val="1000"/>
              </w14:srgbClr>
            </w14:solidFill>
          </w14:textFill>
        </w:rPr>
        <w:t>(Mohammed, 2001: 236).</w:t>
      </w:r>
    </w:p>
    <w:p w14:paraId="3688200C"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Purpose of the test: </w:t>
      </w:r>
      <w:r w:rsidRPr="00591A26">
        <w:rPr>
          <w:rFonts w:asciiTheme="majorBidi" w:hAnsiTheme="majorBidi" w:cstheme="majorBidi"/>
          <w:color w:val="000000"/>
          <w:sz w:val="28"/>
          <w:szCs w:val="28"/>
          <w14:textFill>
            <w14:solidFill>
              <w14:srgbClr w14:val="000000">
                <w14:alpha w14:val="1000"/>
              </w14:srgbClr>
            </w14:solidFill>
          </w14:textFill>
        </w:rPr>
        <w:t>Measure the strength of the muscles of the arms and shoulders.</w:t>
      </w:r>
    </w:p>
    <w:p w14:paraId="1F423C03"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Performance: </w:t>
      </w:r>
      <w:r w:rsidRPr="00591A26">
        <w:rPr>
          <w:rFonts w:asciiTheme="majorBidi" w:hAnsiTheme="majorBidi" w:cstheme="majorBidi"/>
          <w:color w:val="000000"/>
          <w:sz w:val="28"/>
          <w:szCs w:val="28"/>
          <w14:textFill>
            <w14:solidFill>
              <w14:srgbClr w14:val="000000">
                <w14:alpha w14:val="1000"/>
              </w14:srgbClr>
            </w14:solidFill>
          </w14:textFill>
        </w:rPr>
        <w:t>From the oblique prone position, the laboratory bends the elbows until it touches the ground with the chest and then returns again to the oblique prone position, the performance repeats as many times as possible as in Figure (2).</w:t>
      </w:r>
    </w:p>
    <w:p w14:paraId="4B04F5CA"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Reviews: </w:t>
      </w:r>
    </w:p>
    <w:p w14:paraId="185610CA"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Stopping while taking the test is not allowed.</w:t>
      </w:r>
    </w:p>
    <w:p w14:paraId="38CED705"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lastRenderedPageBreak/>
        <w:t>- The straightness of the body is observed during the stages of performance.</w:t>
      </w:r>
    </w:p>
    <w:p w14:paraId="721BB926"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need for the chest to touch the ground when performing.</w:t>
      </w:r>
    </w:p>
    <w:p w14:paraId="2C9ADAF2"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Registration: </w:t>
      </w:r>
      <w:r w:rsidRPr="00591A26">
        <w:rPr>
          <w:rFonts w:asciiTheme="majorBidi" w:hAnsiTheme="majorBidi" w:cstheme="majorBidi"/>
          <w:color w:val="000000"/>
          <w:sz w:val="28"/>
          <w:szCs w:val="28"/>
          <w14:textFill>
            <w14:solidFill>
              <w14:srgbClr w14:val="000000">
                <w14:alpha w14:val="1000"/>
              </w14:srgbClr>
            </w14:solidFill>
          </w14:textFill>
        </w:rPr>
        <w:t>Records the number of correct attempts made by the laboratory.</w:t>
      </w:r>
    </w:p>
    <w:p w14:paraId="4BCE3E5F" w14:textId="77777777" w:rsidR="00591A26" w:rsidRPr="00591A26" w:rsidRDefault="00591A26" w:rsidP="00591A26">
      <w:pPr>
        <w:bidi w:val="0"/>
        <w:spacing w:after="0" w:line="240" w:lineRule="auto"/>
        <w:contextualSpacing/>
        <w:jc w:val="both"/>
        <w:rPr>
          <w:rFonts w:asciiTheme="majorBidi" w:hAnsiTheme="majorBidi" w:cstheme="majorBidi"/>
          <w:b/>
          <w:bCs/>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2.4.2.2 Strength endurance test for both men (Mohammed, 2001: 237).</w:t>
      </w:r>
    </w:p>
    <w:p w14:paraId="423B8ECA"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Purpose of the test: </w:t>
      </w:r>
      <w:r w:rsidRPr="00591A26">
        <w:rPr>
          <w:rFonts w:asciiTheme="majorBidi" w:hAnsiTheme="majorBidi" w:cstheme="majorBidi"/>
          <w:color w:val="000000"/>
          <w:sz w:val="28"/>
          <w:szCs w:val="28"/>
          <w14:textFill>
            <w14:solidFill>
              <w14:srgbClr w14:val="000000">
                <w14:alpha w14:val="1000"/>
              </w14:srgbClr>
            </w14:solidFill>
          </w14:textFill>
        </w:rPr>
        <w:t>Measure the strength of the muscles of the legs.</w:t>
      </w:r>
    </w:p>
    <w:p w14:paraId="01E1B1C7"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Tools: </w:t>
      </w:r>
      <w:r w:rsidRPr="00591A26">
        <w:rPr>
          <w:rFonts w:asciiTheme="majorBidi" w:hAnsiTheme="majorBidi" w:cstheme="majorBidi"/>
          <w:color w:val="000000"/>
          <w:sz w:val="28"/>
          <w:szCs w:val="28"/>
          <w14:textFill>
            <w14:solidFill>
              <w14:srgbClr w14:val="000000">
                <w14:alpha w14:val="1000"/>
              </w14:srgbClr>
            </w14:solidFill>
          </w14:textFill>
        </w:rPr>
        <w:t>Two stands connected by a rubber rope (parallel to the ground) height of (50) fifty cm This tool is placed behind the laboratory during the performance as in Figure (3).</w:t>
      </w:r>
    </w:p>
    <w:p w14:paraId="4A6DE354"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Performance specifications: </w:t>
      </w:r>
      <w:r w:rsidRPr="00591A26">
        <w:rPr>
          <w:rFonts w:asciiTheme="majorBidi" w:hAnsiTheme="majorBidi" w:cstheme="majorBidi"/>
          <w:color w:val="000000"/>
          <w:sz w:val="28"/>
          <w:szCs w:val="28"/>
          <w14:textFill>
            <w14:solidFill>
              <w14:srgbClr w14:val="000000">
                <w14:alpha w14:val="1000"/>
              </w14:srgbClr>
            </w14:solidFill>
          </w14:textFill>
        </w:rPr>
        <w:t>From a standing position with the palms intertwined behind the neck and the knees bent half, the laboratory jumps high to parallel the horizontal rope with the feet, then descend in place and bend the knees in half until the horizontal rope parallels the sitz, repeat this work as many times as possible.</w:t>
      </w:r>
    </w:p>
    <w:p w14:paraId="74B6E4A8"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Reviews:</w:t>
      </w:r>
    </w:p>
    <w:p w14:paraId="276EFB64"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jump level should reach the feet parallel to the horizontal rope.</w:t>
      </w:r>
    </w:p>
    <w:p w14:paraId="67AEF6A1"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level of bending of the knees should reach the bench parallel to the horizontal cord.</w:t>
      </w:r>
    </w:p>
    <w:p w14:paraId="3E386D62"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body must be completely straightened when jumping high.</w:t>
      </w:r>
    </w:p>
    <w:p w14:paraId="15C91BDA"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jump is in the vertical direction.</w:t>
      </w:r>
    </w:p>
    <w:p w14:paraId="5F3E261A" w14:textId="77777777" w:rsidR="00591A26" w:rsidRPr="00591A26" w:rsidRDefault="00591A26" w:rsidP="00591A26">
      <w:pPr>
        <w:bidi w:val="0"/>
        <w:spacing w:after="0" w:line="240" w:lineRule="auto"/>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Any performance contrary to the previous attempt will be canceled.</w:t>
      </w:r>
    </w:p>
    <w:p w14:paraId="6E489E37"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Registration: </w:t>
      </w:r>
      <w:r w:rsidRPr="00591A26">
        <w:rPr>
          <w:rFonts w:asciiTheme="majorBidi" w:hAnsiTheme="majorBidi" w:cstheme="majorBidi"/>
          <w:color w:val="000000"/>
          <w:sz w:val="28"/>
          <w:szCs w:val="28"/>
          <w14:textFill>
            <w14:solidFill>
              <w14:srgbClr w14:val="000000">
                <w14:alpha w14:val="1000"/>
              </w14:srgbClr>
            </w14:solidFill>
          </w14:textFill>
        </w:rPr>
        <w:t>The laboratory records the number of correct attempts made until the effort is exhausted</w:t>
      </w:r>
      <w:r w:rsidRPr="00591A26">
        <w:rPr>
          <w:rFonts w:asciiTheme="majorBidi" w:hAnsiTheme="majorBidi" w:cstheme="majorBidi"/>
          <w:b/>
          <w:color w:val="000000"/>
          <w:sz w:val="28"/>
          <w:szCs w:val="28"/>
          <w14:textFill>
            <w14:solidFill>
              <w14:srgbClr w14:val="000000">
                <w14:alpha w14:val="1000"/>
              </w14:srgbClr>
            </w14:solidFill>
          </w14:textFill>
        </w:rPr>
        <w:t>.</w:t>
      </w:r>
    </w:p>
    <w:p w14:paraId="72EA9DF6" w14:textId="77777777" w:rsidR="00591A26" w:rsidRPr="00591A26" w:rsidRDefault="00591A26" w:rsidP="00591A26">
      <w:pPr>
        <w:bidi w:val="0"/>
        <w:spacing w:after="0" w:line="240" w:lineRule="auto"/>
        <w:contextualSpacing/>
        <w:jc w:val="both"/>
        <w:rPr>
          <w:rFonts w:asciiTheme="majorBidi" w:hAnsiTheme="majorBidi" w:cstheme="majorBidi"/>
          <w:b/>
          <w:bCs/>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2.4.2.3 Speed tolerance test. (Fares, Laith, 2016:413)</w:t>
      </w:r>
    </w:p>
    <w:p w14:paraId="2DBADB7B"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 Test name: </w:t>
      </w:r>
      <w:r w:rsidRPr="00591A26">
        <w:rPr>
          <w:rFonts w:asciiTheme="majorBidi" w:hAnsiTheme="majorBidi" w:cstheme="majorBidi"/>
          <w:color w:val="000000"/>
          <w:sz w:val="28"/>
          <w:szCs w:val="28"/>
          <w14:textFill>
            <w14:solidFill>
              <w14:srgbClr w14:val="000000">
                <w14:alpha w14:val="1000"/>
              </w14:srgbClr>
            </w14:solidFill>
          </w14:textFill>
        </w:rPr>
        <w:t>Speed endurance with three signs.</w:t>
      </w:r>
    </w:p>
    <w:p w14:paraId="7482D3EC" w14:textId="77777777" w:rsidR="00591A26" w:rsidRPr="00591A26" w:rsidRDefault="00591A26" w:rsidP="00591A26">
      <w:pPr>
        <w:bidi w:val="0"/>
        <w:adjustRightInd w:val="0"/>
        <w:spacing w:after="0" w:line="240" w:lineRule="auto"/>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 Purpose of the </w:t>
      </w:r>
      <w:proofErr w:type="gramStart"/>
      <w:r w:rsidRPr="00591A26">
        <w:rPr>
          <w:rFonts w:asciiTheme="majorBidi" w:hAnsiTheme="majorBidi" w:cstheme="majorBidi"/>
          <w:b/>
          <w:color w:val="000000"/>
          <w:sz w:val="28"/>
          <w:szCs w:val="28"/>
          <w14:textFill>
            <w14:solidFill>
              <w14:srgbClr w14:val="000000">
                <w14:alpha w14:val="1000"/>
              </w14:srgbClr>
            </w14:solidFill>
          </w14:textFill>
        </w:rPr>
        <w:t>test</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Measuring the speed tolerance time (second and its parts) </w:t>
      </w:r>
    </w:p>
    <w:p w14:paraId="5A09078F" w14:textId="77777777" w:rsidR="00591A26" w:rsidRPr="00591A26" w:rsidRDefault="00591A26" w:rsidP="00591A26">
      <w:pPr>
        <w:bidi w:val="0"/>
        <w:adjustRightInd w:val="0"/>
        <w:spacing w:after="0" w:line="240" w:lineRule="auto"/>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Tools used</w:t>
      </w:r>
      <w:proofErr w:type="gramStart"/>
      <w:r w:rsidRPr="00591A26">
        <w:rPr>
          <w:rFonts w:asciiTheme="majorBidi" w:hAnsiTheme="majorBidi" w:cstheme="majorBidi"/>
          <w:color w:val="000000"/>
          <w:sz w:val="28"/>
          <w:szCs w:val="28"/>
          <w14:textFill>
            <w14:solidFill>
              <w14:srgbClr w14:val="000000">
                <w14:alpha w14:val="1000"/>
              </w14:srgbClr>
            </w14:solidFill>
          </w14:textFill>
        </w:rPr>
        <w:t>:  (</w:t>
      </w:r>
      <w:proofErr w:type="gramEnd"/>
      <w:r w:rsidRPr="00591A26">
        <w:rPr>
          <w:rFonts w:asciiTheme="majorBidi" w:hAnsiTheme="majorBidi" w:cstheme="majorBidi"/>
          <w:color w:val="000000"/>
          <w:sz w:val="28"/>
          <w:szCs w:val="28"/>
          <w14:textFill>
            <w14:solidFill>
              <w14:srgbClr w14:val="000000">
                <w14:alpha w14:val="1000"/>
              </w14:srgbClr>
            </w14:solidFill>
          </w14:textFill>
        </w:rPr>
        <w:t>3) basketball court signs, whistle, electronic stopwatch.</w:t>
      </w:r>
    </w:p>
    <w:p w14:paraId="2773D87C" w14:textId="77777777" w:rsidR="00591A26" w:rsidRPr="00591A26" w:rsidRDefault="00591A26" w:rsidP="00591A26">
      <w:pPr>
        <w:bidi w:val="0"/>
        <w:adjustRightInd w:val="0"/>
        <w:spacing w:after="0" w:line="240" w:lineRule="auto"/>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 Performance description: </w:t>
      </w:r>
      <w:r w:rsidRPr="00591A26">
        <w:rPr>
          <w:rFonts w:asciiTheme="majorBidi" w:hAnsiTheme="majorBidi" w:cstheme="majorBidi"/>
          <w:color w:val="000000"/>
          <w:sz w:val="28"/>
          <w:szCs w:val="28"/>
          <w14:textFill>
            <w14:solidFill>
              <w14:srgbClr w14:val="000000">
                <w14:alpha w14:val="1000"/>
              </w14:srgbClr>
            </w14:solidFill>
          </w14:textFill>
        </w:rPr>
        <w:t>The player stands at the starting point, which is in the middle of the base line in the shooting area from the right side, and when he hears the whistle, he goes to the sign (1), which is in the middle of the three-point line, rotates around it, returns to the starting point, repeats (4) times, then goes to the second sign, which is in the middle of the field, rotates around it (3) times and returns to the starting point, then the direction to the third sign, which is in the middle of the three-point line on the side The other of the pitch and rotate around it and return to the starting point and repeat (2) times and return to the starting point, as in Figure (4).</w:t>
      </w:r>
    </w:p>
    <w:p w14:paraId="2244D73A" w14:textId="77777777" w:rsidR="00591A26" w:rsidRPr="00591A26" w:rsidRDefault="00591A26" w:rsidP="00591A26">
      <w:pPr>
        <w:bidi w:val="0"/>
        <w:adjustRightInd w:val="0"/>
        <w:spacing w:after="0" w:line="240" w:lineRule="auto"/>
        <w:jc w:val="both"/>
        <w:rPr>
          <w:rFonts w:asciiTheme="majorBidi" w:hAnsiTheme="majorBidi" w:cstheme="majorBidi"/>
          <w:b/>
          <w:bCs/>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Test conditions:</w:t>
      </w:r>
    </w:p>
    <w:p w14:paraId="46019F2A"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Perform the test quickly.</w:t>
      </w:r>
    </w:p>
    <w:p w14:paraId="4743F8F5" w14:textId="77777777" w:rsidR="00591A26" w:rsidRPr="00591A26" w:rsidRDefault="00591A26" w:rsidP="00591A26">
      <w:pPr>
        <w:bidi w:val="0"/>
        <w:adjustRightInd w:val="0"/>
        <w:spacing w:after="0" w:line="240" w:lineRule="auto"/>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Two test attempts.</w:t>
      </w:r>
    </w:p>
    <w:p w14:paraId="15B29BA9" w14:textId="77777777" w:rsidR="00591A26" w:rsidRPr="00591A26" w:rsidRDefault="00591A26" w:rsidP="00591A26">
      <w:pPr>
        <w:bidi w:val="0"/>
        <w:adjustRightInd w:val="0"/>
        <w:spacing w:after="0" w:line="240" w:lineRule="auto"/>
        <w:rPr>
          <w:rFonts w:asciiTheme="majorBidi" w:hAnsiTheme="majorBidi" w:cstheme="majorBidi"/>
          <w:b/>
          <w:bCs/>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Test Management:</w:t>
      </w:r>
    </w:p>
    <w:p w14:paraId="000A4EE8" w14:textId="77777777" w:rsidR="00591A26" w:rsidRPr="00591A26" w:rsidRDefault="00591A26" w:rsidP="00591A26">
      <w:pPr>
        <w:bidi w:val="0"/>
        <w:adjustRightInd w:val="0"/>
        <w:spacing w:after="0" w:line="240" w:lineRule="auto"/>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 </w:t>
      </w:r>
      <w:proofErr w:type="gramStart"/>
      <w:r w:rsidRPr="00591A26">
        <w:rPr>
          <w:rFonts w:asciiTheme="majorBidi" w:hAnsiTheme="majorBidi" w:cstheme="majorBidi"/>
          <w:b/>
          <w:color w:val="000000"/>
          <w:sz w:val="28"/>
          <w:szCs w:val="28"/>
          <w14:textFill>
            <w14:solidFill>
              <w14:srgbClr w14:val="000000">
                <w14:alpha w14:val="1000"/>
              </w14:srgbClr>
            </w14:solidFill>
          </w14:textFill>
        </w:rPr>
        <w:t>Timer :</w:t>
      </w:r>
      <w:proofErr w:type="gramEnd"/>
      <w:r w:rsidRPr="00591A26">
        <w:rPr>
          <w:rFonts w:asciiTheme="majorBidi" w:hAnsiTheme="majorBidi" w:cstheme="majorBidi"/>
          <w:b/>
          <w:color w:val="000000"/>
          <w:sz w:val="28"/>
          <w:szCs w:val="28"/>
          <w14:textFill>
            <w14:solidFill>
              <w14:srgbClr w14:val="000000">
                <w14:alpha w14:val="1000"/>
              </w14:srgbClr>
            </w14:solidFill>
          </w14:textFill>
        </w:rPr>
        <w:t xml:space="preserve"> </w:t>
      </w:r>
      <w:r w:rsidRPr="00591A26">
        <w:rPr>
          <w:rFonts w:asciiTheme="majorBidi" w:hAnsiTheme="majorBidi" w:cstheme="majorBidi"/>
          <w:color w:val="000000"/>
          <w:sz w:val="28"/>
          <w:szCs w:val="28"/>
          <w14:textFill>
            <w14:solidFill>
              <w14:srgbClr w14:val="000000">
                <w14:alpha w14:val="1000"/>
              </w14:srgbClr>
            </w14:solidFill>
          </w14:textFill>
        </w:rPr>
        <w:t>Give the start and end signal via the whistle to calculate the time.</w:t>
      </w:r>
    </w:p>
    <w:p w14:paraId="2681C9B6" w14:textId="77777777" w:rsidR="00591A26" w:rsidRPr="00591A26" w:rsidRDefault="00591A26" w:rsidP="00591A26">
      <w:pPr>
        <w:bidi w:val="0"/>
        <w:adjustRightInd w:val="0"/>
        <w:spacing w:after="0" w:line="240" w:lineRule="auto"/>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Recorder</w:t>
      </w:r>
      <w:r w:rsidRPr="00591A26">
        <w:rPr>
          <w:rFonts w:asciiTheme="majorBidi" w:hAnsiTheme="majorBidi" w:cstheme="majorBidi"/>
          <w:color w:val="000000"/>
          <w:sz w:val="28"/>
          <w:szCs w:val="28"/>
          <w14:textFill>
            <w14:solidFill>
              <w14:srgbClr w14:val="000000">
                <w14:alpha w14:val="1000"/>
              </w14:srgbClr>
            </w14:solidFill>
          </w14:textFill>
        </w:rPr>
        <w:t>:  calls on names with note and records the test time.</w:t>
      </w:r>
    </w:p>
    <w:p w14:paraId="5C242422" w14:textId="77777777" w:rsidR="00591A26" w:rsidRPr="00591A26" w:rsidRDefault="00591A26" w:rsidP="00591A26">
      <w:pPr>
        <w:bidi w:val="0"/>
        <w:adjustRightInd w:val="0"/>
        <w:spacing w:after="0" w:line="240" w:lineRule="auto"/>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Calculation of the score</w:t>
      </w:r>
      <w:r w:rsidRPr="00591A26">
        <w:rPr>
          <w:rFonts w:asciiTheme="majorBidi" w:hAnsiTheme="majorBidi" w:cstheme="majorBidi"/>
          <w:color w:val="000000"/>
          <w:sz w:val="28"/>
          <w:szCs w:val="28"/>
          <w14:textFill>
            <w14:solidFill>
              <w14:srgbClr w14:val="000000">
                <w14:alpha w14:val="1000"/>
              </w14:srgbClr>
            </w14:solidFill>
          </w14:textFill>
        </w:rPr>
        <w:t>: The player is recorded at the time of the attempt (the best attempt of two attempts) in the performance of the test by adopting the start and end whistle.</w:t>
      </w:r>
    </w:p>
    <w:p w14:paraId="718B0BBC" w14:textId="77777777" w:rsidR="00591A26" w:rsidRPr="00591A26" w:rsidRDefault="00591A26" w:rsidP="00591A26">
      <w:pPr>
        <w:bidi w:val="0"/>
        <w:adjustRightInd w:val="0"/>
        <w:spacing w:after="0" w:line="240" w:lineRule="auto"/>
        <w:rPr>
          <w:rFonts w:asciiTheme="majorBidi" w:hAnsiTheme="majorBidi" w:cstheme="majorBidi"/>
          <w:color w:val="000000"/>
          <w:sz w:val="28"/>
          <w:szCs w:val="28"/>
          <w:rtl/>
          <w:lang w:bidi="ar-IQ"/>
          <w14:textFill>
            <w14:solidFill>
              <w14:srgbClr w14:val="000000">
                <w14:alpha w14:val="1000"/>
              </w14:srgbClr>
            </w14:solidFill>
          </w14:textFill>
        </w:rPr>
      </w:pPr>
    </w:p>
    <w:p w14:paraId="7E4E0DE6" w14:textId="77777777" w:rsidR="00591A26" w:rsidRPr="00591A26" w:rsidRDefault="00591A26" w:rsidP="00591A26">
      <w:pPr>
        <w:bidi w:val="0"/>
        <w:adjustRightInd w:val="0"/>
        <w:spacing w:after="0" w:line="240" w:lineRule="auto"/>
        <w:rPr>
          <w:rFonts w:asciiTheme="majorBidi" w:hAnsiTheme="majorBidi" w:cstheme="majorBidi"/>
          <w:color w:val="000000"/>
          <w:sz w:val="28"/>
          <w:szCs w:val="28"/>
          <w:rtl/>
          <w:lang w:bidi="ar-IQ"/>
          <w14:textFill>
            <w14:solidFill>
              <w14:srgbClr w14:val="000000">
                <w14:alpha w14:val="1000"/>
              </w14:srgbClr>
            </w14:solidFill>
          </w14:textFill>
        </w:rPr>
      </w:pPr>
    </w:p>
    <w:p w14:paraId="13783242" w14:textId="77777777" w:rsidR="00591A26" w:rsidRPr="00591A26" w:rsidRDefault="00591A26" w:rsidP="00591A26">
      <w:pPr>
        <w:bidi w:val="0"/>
        <w:adjustRightInd w:val="0"/>
        <w:spacing w:after="0" w:line="240" w:lineRule="auto"/>
        <w:rPr>
          <w:rFonts w:asciiTheme="majorBidi" w:hAnsiTheme="majorBidi" w:cstheme="majorBidi"/>
          <w:color w:val="000000"/>
          <w:sz w:val="28"/>
          <w:szCs w:val="28"/>
          <w:rtl/>
          <w:lang w:bidi="ar-IQ"/>
          <w14:textFill>
            <w14:solidFill>
              <w14:srgbClr w14:val="000000">
                <w14:alpha w14:val="1000"/>
              </w14:srgbClr>
            </w14:solidFill>
          </w14:textFill>
        </w:rPr>
      </w:pPr>
    </w:p>
    <w:p w14:paraId="052CD1A4" w14:textId="77777777" w:rsidR="00591A26" w:rsidRPr="00591A26" w:rsidRDefault="00591A26" w:rsidP="00591A26">
      <w:pPr>
        <w:tabs>
          <w:tab w:val="left" w:pos="276"/>
        </w:tabs>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2.4.2.4 Peaceful scoring test. </w:t>
      </w:r>
      <w:r w:rsidRPr="00591A26">
        <w:rPr>
          <w:rFonts w:asciiTheme="majorBidi" w:hAnsiTheme="majorBidi" w:cstheme="majorBidi"/>
          <w:color w:val="000000"/>
          <w:sz w:val="28"/>
          <w:szCs w:val="28"/>
          <w14:textFill>
            <w14:solidFill>
              <w14:srgbClr w14:val="000000">
                <w14:alpha w14:val="1000"/>
              </w14:srgbClr>
            </w14:solidFill>
          </w14:textFill>
        </w:rPr>
        <w:t>(</w:t>
      </w:r>
      <w:proofErr w:type="spellStart"/>
      <w:r w:rsidRPr="00591A26">
        <w:rPr>
          <w:rFonts w:asciiTheme="majorBidi" w:hAnsiTheme="majorBidi" w:cstheme="majorBidi"/>
          <w:color w:val="000000"/>
          <w:sz w:val="28"/>
          <w:szCs w:val="28"/>
          <w14:textFill>
            <w14:solidFill>
              <w14:srgbClr w14:val="000000">
                <w14:alpha w14:val="1000"/>
              </w14:srgbClr>
            </w14:solidFill>
          </w14:textFill>
        </w:rPr>
        <w:t>Risan</w:t>
      </w:r>
      <w:proofErr w:type="spellEnd"/>
      <w:r w:rsidRPr="00591A26">
        <w:rPr>
          <w:rFonts w:asciiTheme="majorBidi" w:hAnsiTheme="majorBidi" w:cstheme="majorBidi"/>
          <w:color w:val="000000"/>
          <w:sz w:val="28"/>
          <w:szCs w:val="28"/>
          <w14:textFill>
            <w14:solidFill>
              <w14:srgbClr w14:val="000000">
                <w14:alpha w14:val="1000"/>
              </w14:srgbClr>
            </w14:solidFill>
          </w14:textFill>
        </w:rPr>
        <w:t>, 1989: 450).</w:t>
      </w:r>
    </w:p>
    <w:p w14:paraId="237334E1"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w:t>
      </w:r>
      <w:r w:rsidRPr="00591A26">
        <w:rPr>
          <w:rFonts w:asciiTheme="majorBidi" w:hAnsiTheme="majorBidi" w:cstheme="majorBidi"/>
          <w:color w:val="000000"/>
          <w:sz w:val="28"/>
          <w:szCs w:val="28"/>
          <w14:textFill>
            <w14:solidFill>
              <w14:srgbClr w14:val="000000">
                <w14:alpha w14:val="1000"/>
              </w14:srgbClr>
            </w14:solidFill>
          </w14:textFill>
        </w:rPr>
        <w:t xml:space="preserve"> Scoring test of peaceful movement after performing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tabtaba</w:t>
      </w:r>
      <w:proofErr w:type="spellEnd"/>
      <w:r w:rsidRPr="00591A26">
        <w:rPr>
          <w:rFonts w:asciiTheme="majorBidi" w:hAnsiTheme="majorBidi" w:cstheme="majorBidi"/>
          <w:color w:val="000000"/>
          <w:sz w:val="28"/>
          <w:szCs w:val="28"/>
          <w14:textFill>
            <w14:solidFill>
              <w14:srgbClr w14:val="000000">
                <w14:alpha w14:val="1000"/>
              </w14:srgbClr>
            </w14:solidFill>
          </w14:textFill>
        </w:rPr>
        <w:t>.</w:t>
      </w:r>
    </w:p>
    <w:p w14:paraId="15C06D57"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 </w:t>
      </w:r>
      <w:r w:rsidRPr="00591A26">
        <w:rPr>
          <w:rFonts w:asciiTheme="majorBidi" w:hAnsiTheme="majorBidi" w:cstheme="majorBidi"/>
          <w:b/>
          <w:color w:val="000000"/>
          <w:sz w:val="28"/>
          <w:szCs w:val="28"/>
          <w14:textFill>
            <w14:solidFill>
              <w14:srgbClr w14:val="000000">
                <w14:alpha w14:val="1000"/>
              </w14:srgbClr>
            </w14:solidFill>
          </w14:textFill>
        </w:rPr>
        <w:t xml:space="preserve">Objective of the </w:t>
      </w:r>
      <w:proofErr w:type="gramStart"/>
      <w:r w:rsidRPr="00591A26">
        <w:rPr>
          <w:rFonts w:asciiTheme="majorBidi" w:hAnsiTheme="majorBidi" w:cstheme="majorBidi"/>
          <w:b/>
          <w:color w:val="000000"/>
          <w:sz w:val="28"/>
          <w:szCs w:val="28"/>
          <w14:textFill>
            <w14:solidFill>
              <w14:srgbClr w14:val="000000">
                <w14:alpha w14:val="1000"/>
              </w14:srgbClr>
            </w14:solidFill>
          </w14:textFill>
        </w:rPr>
        <w:t>test</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The test aims to assess the level of scoring accuracy after performing the skills of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Tabtaba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and triple This test is one of the tests of motor compatibility and skill work arms and legs.</w:t>
      </w:r>
    </w:p>
    <w:p w14:paraId="122F4EAB"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Devices and tools used: basketball and basketball goal.</w:t>
      </w:r>
    </w:p>
    <w:p w14:paraId="3BE9A21B"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 How to perform the test: </w:t>
      </w:r>
      <w:r w:rsidRPr="00591A26">
        <w:rPr>
          <w:rFonts w:asciiTheme="majorBidi" w:hAnsiTheme="majorBidi" w:cstheme="majorBidi"/>
          <w:color w:val="000000"/>
          <w:sz w:val="28"/>
          <w:szCs w:val="28"/>
          <w14:textFill>
            <w14:solidFill>
              <w14:srgbClr w14:val="000000">
                <w14:alpha w14:val="1000"/>
              </w14:srgbClr>
            </w14:solidFill>
          </w14:textFill>
        </w:rPr>
        <w:t xml:space="preserve">The player performs the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tabtaba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from the middle of the basketball court towards the goal to perform the triple and then scoring in a peaceful scoring manner from the bottom.</w:t>
      </w:r>
    </w:p>
    <w:p w14:paraId="0CFCB131" w14:textId="77777777" w:rsidR="00591A26" w:rsidRPr="00591A26" w:rsidRDefault="00591A26" w:rsidP="00591A26">
      <w:pPr>
        <w:numPr>
          <w:ilvl w:val="0"/>
          <w:numId w:val="50"/>
        </w:numPr>
        <w:tabs>
          <w:tab w:val="left" w:pos="276"/>
        </w:tabs>
        <w:bidi w:val="0"/>
        <w:spacing w:after="0" w:line="240" w:lineRule="auto"/>
        <w:ind w:left="0" w:firstLine="0"/>
        <w:contextualSpacing/>
        <w:jc w:val="both"/>
        <w:rPr>
          <w:rFonts w:asciiTheme="majorBidi" w:hAnsiTheme="majorBidi" w:cstheme="majorBidi"/>
          <w:b/>
          <w:bCs/>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Test Conditions:</w:t>
      </w:r>
    </w:p>
    <w:p w14:paraId="55264DEF" w14:textId="77777777" w:rsidR="00591A26" w:rsidRPr="00591A26" w:rsidRDefault="00591A26" w:rsidP="00591A26">
      <w:pPr>
        <w:numPr>
          <w:ilvl w:val="0"/>
          <w:numId w:val="50"/>
        </w:numPr>
        <w:tabs>
          <w:tab w:val="left" w:pos="276"/>
        </w:tabs>
        <w:bidi w:val="0"/>
        <w:spacing w:after="0" w:line="240" w:lineRule="auto"/>
        <w:ind w:left="0" w:firstLine="0"/>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It is required to perform the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tabtab</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and triple legally.</w:t>
      </w:r>
    </w:p>
    <w:p w14:paraId="3988BF50" w14:textId="77777777" w:rsidR="00591A26" w:rsidRPr="00591A26" w:rsidRDefault="00591A26" w:rsidP="00591A26">
      <w:pPr>
        <w:numPr>
          <w:ilvl w:val="0"/>
          <w:numId w:val="50"/>
        </w:numPr>
        <w:tabs>
          <w:tab w:val="left" w:pos="276"/>
        </w:tabs>
        <w:bidi w:val="0"/>
        <w:spacing w:after="0" w:line="240" w:lineRule="auto"/>
        <w:ind w:left="0" w:firstLine="0"/>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A ball that enters the goal after committing a legal foul of the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tabba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or triple does not count towards the goals scored in the ten attempts.</w:t>
      </w:r>
    </w:p>
    <w:p w14:paraId="4E2032B5" w14:textId="77777777" w:rsidR="00591A26" w:rsidRPr="00591A26" w:rsidRDefault="00591A26" w:rsidP="00591A26">
      <w:pPr>
        <w:numPr>
          <w:ilvl w:val="0"/>
          <w:numId w:val="50"/>
        </w:numPr>
        <w:tabs>
          <w:tab w:val="left" w:pos="276"/>
        </w:tabs>
        <w:bidi w:val="0"/>
        <w:spacing w:after="0" w:line="240" w:lineRule="auto"/>
        <w:ind w:left="0" w:firstLine="0"/>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Sign up:</w:t>
      </w:r>
    </w:p>
    <w:p w14:paraId="44463101"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For each successful scoring attempt, one point is counted.</w:t>
      </w:r>
    </w:p>
    <w:p w14:paraId="53D2D8BE"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highest points obtained by the laboratory are (10) points.</w:t>
      </w:r>
    </w:p>
    <w:p w14:paraId="5AD1C1A5" w14:textId="77777777" w:rsidR="00591A26" w:rsidRPr="00591A26" w:rsidRDefault="00591A26" w:rsidP="00591A26">
      <w:pPr>
        <w:tabs>
          <w:tab w:val="left" w:pos="276"/>
        </w:tabs>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2.4.2.5 Test of the </w:t>
      </w:r>
      <w:proofErr w:type="spellStart"/>
      <w:r w:rsidRPr="00591A26">
        <w:rPr>
          <w:rFonts w:asciiTheme="majorBidi" w:hAnsiTheme="majorBidi" w:cstheme="majorBidi"/>
          <w:b/>
          <w:color w:val="000000"/>
          <w:sz w:val="28"/>
          <w:szCs w:val="28"/>
          <w14:textFill>
            <w14:solidFill>
              <w14:srgbClr w14:val="000000">
                <w14:alpha w14:val="1000"/>
              </w14:srgbClr>
            </w14:solidFill>
          </w14:textFill>
        </w:rPr>
        <w:t>Tabtaba</w:t>
      </w:r>
      <w:proofErr w:type="spellEnd"/>
      <w:r w:rsidRPr="00591A26">
        <w:rPr>
          <w:rFonts w:asciiTheme="majorBidi" w:hAnsiTheme="majorBidi" w:cstheme="majorBidi"/>
          <w:b/>
          <w:color w:val="000000"/>
          <w:sz w:val="28"/>
          <w:szCs w:val="28"/>
          <w14:textFill>
            <w14:solidFill>
              <w14:srgbClr w14:val="000000">
                <w14:alpha w14:val="1000"/>
              </w14:srgbClr>
            </w14:solidFill>
          </w14:textFill>
        </w:rPr>
        <w:t xml:space="preserve"> by changing direction. </w:t>
      </w:r>
      <w:r w:rsidRPr="00591A26">
        <w:rPr>
          <w:rFonts w:asciiTheme="majorBidi" w:hAnsiTheme="majorBidi" w:cstheme="majorBidi"/>
          <w:color w:val="000000"/>
          <w:sz w:val="28"/>
          <w:szCs w:val="28"/>
          <w14:textFill>
            <w14:solidFill>
              <w14:srgbClr w14:val="000000">
                <w14:alpha w14:val="1000"/>
              </w14:srgbClr>
            </w14:solidFill>
          </w14:textFill>
        </w:rPr>
        <w:t>(</w:t>
      </w:r>
      <w:proofErr w:type="spellStart"/>
      <w:r w:rsidRPr="00591A26">
        <w:rPr>
          <w:rFonts w:asciiTheme="majorBidi" w:hAnsiTheme="majorBidi" w:cstheme="majorBidi"/>
          <w:color w:val="000000"/>
          <w:sz w:val="28"/>
          <w:szCs w:val="28"/>
          <w14:textFill>
            <w14:solidFill>
              <w14:srgbClr w14:val="000000">
                <w14:alpha w14:val="1000"/>
              </w14:srgbClr>
            </w14:solidFill>
          </w14:textFill>
        </w:rPr>
        <w:t>Resan</w:t>
      </w:r>
      <w:proofErr w:type="spellEnd"/>
      <w:r w:rsidRPr="00591A26">
        <w:rPr>
          <w:rFonts w:asciiTheme="majorBidi" w:hAnsiTheme="majorBidi" w:cstheme="majorBidi"/>
          <w:color w:val="000000"/>
          <w:sz w:val="28"/>
          <w:szCs w:val="28"/>
          <w14:textFill>
            <w14:solidFill>
              <w14:srgbClr w14:val="000000">
                <w14:alpha w14:val="1000"/>
              </w14:srgbClr>
            </w14:solidFill>
          </w14:textFill>
        </w:rPr>
        <w:t>, 1989: 455)</w:t>
      </w:r>
    </w:p>
    <w:p w14:paraId="3BFEC1DD"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Objective of the test</w:t>
      </w:r>
      <w:r w:rsidRPr="00591A26">
        <w:rPr>
          <w:rFonts w:asciiTheme="majorBidi" w:hAnsiTheme="majorBidi" w:cstheme="majorBidi"/>
          <w:color w:val="000000"/>
          <w:sz w:val="28"/>
          <w:szCs w:val="28"/>
          <w14:textFill>
            <w14:solidFill>
              <w14:srgbClr w14:val="000000">
                <w14:alpha w14:val="1000"/>
              </w14:srgbClr>
            </w14:solidFill>
          </w14:textFill>
        </w:rPr>
        <w:t xml:space="preserve">: The test aims to test the speed of the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Tabtaba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between a group of signs.</w:t>
      </w:r>
    </w:p>
    <w:p w14:paraId="37601CD8"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Devices and tools:</w:t>
      </w:r>
      <w:r w:rsidRPr="00591A26">
        <w:rPr>
          <w:rFonts w:asciiTheme="majorBidi" w:hAnsiTheme="majorBidi" w:cstheme="majorBidi"/>
          <w:color w:val="000000"/>
          <w:sz w:val="28"/>
          <w:szCs w:val="28"/>
          <w14:textFill>
            <w14:solidFill>
              <w14:srgbClr w14:val="000000">
                <w14:alpha w14:val="1000"/>
              </w14:srgbClr>
            </w14:solidFill>
          </w14:textFill>
        </w:rPr>
        <w:t xml:space="preserve"> signs number (6), stopwatch, basketball, the signs are arranged as shown in the drawing with a note of a line for the beginning and a line for the end. The starting line is (5 feet – 5.1 feet) away from the first sign, while the distance between the remaining signs is (8 feet – 80.2 m).</w:t>
      </w:r>
    </w:p>
    <w:p w14:paraId="7D3F50F9"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 Conditions of </w:t>
      </w:r>
      <w:proofErr w:type="gramStart"/>
      <w:r w:rsidRPr="00591A26">
        <w:rPr>
          <w:rFonts w:asciiTheme="majorBidi" w:hAnsiTheme="majorBidi" w:cstheme="majorBidi"/>
          <w:b/>
          <w:color w:val="000000"/>
          <w:sz w:val="28"/>
          <w:szCs w:val="28"/>
          <w14:textFill>
            <w14:solidFill>
              <w14:srgbClr w14:val="000000">
                <w14:alpha w14:val="1000"/>
              </w14:srgbClr>
            </w14:solidFill>
          </w14:textFill>
        </w:rPr>
        <w:t>performance</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the player stands with the ball behind the starting line and when he gives the start signal, he bounces the ball with running around the signs and continues according to the shape until he crosses the starting line with the ball.</w:t>
      </w:r>
    </w:p>
    <w:p w14:paraId="01125DBE"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test is performed as quickly as possible.</w:t>
      </w:r>
    </w:p>
    <w:p w14:paraId="38A2EA1C"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ball is bounced with any of the hands and legally.</w:t>
      </w:r>
    </w:p>
    <w:p w14:paraId="5CFC14D4"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–Signs are placed on a single line and perpendicular to the starting line.</w:t>
      </w:r>
    </w:p>
    <w:p w14:paraId="4DB7FA75"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ball must be dribbled at least once in each distance between each sign.</w:t>
      </w:r>
    </w:p>
    <w:p w14:paraId="2610347F"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stopwatch starts the moment the start signal is given, and stops the moment the player cuts the starting line ball after returning.</w:t>
      </w:r>
    </w:p>
    <w:p w14:paraId="56BAA562" w14:textId="77777777" w:rsidR="00591A26" w:rsidRPr="00591A26" w:rsidRDefault="00591A26" w:rsidP="00591A26">
      <w:pPr>
        <w:tabs>
          <w:tab w:val="left" w:pos="276"/>
        </w:tabs>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Calculation of grades:</w:t>
      </w:r>
    </w:p>
    <w:p w14:paraId="516771C0"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-Each player is given two consecutive attempts.</w:t>
      </w:r>
    </w:p>
    <w:p w14:paraId="0883A1BA"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player is scored as a result of the best attempt to the nearest 1/10 second.</w:t>
      </w:r>
    </w:p>
    <w:p w14:paraId="3CE02148" w14:textId="77777777" w:rsidR="00591A26" w:rsidRPr="00591A26" w:rsidRDefault="00591A26" w:rsidP="00591A26">
      <w:pPr>
        <w:tabs>
          <w:tab w:val="left" w:pos="276"/>
        </w:tabs>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2.4.2.6 Thoracic handling test. (</w:t>
      </w:r>
      <w:proofErr w:type="spellStart"/>
      <w:r w:rsidRPr="00591A26">
        <w:rPr>
          <w:rFonts w:asciiTheme="majorBidi" w:hAnsiTheme="majorBidi" w:cstheme="majorBidi"/>
          <w:b/>
          <w:color w:val="000000"/>
          <w:sz w:val="28"/>
          <w:szCs w:val="28"/>
          <w14:textFill>
            <w14:solidFill>
              <w14:srgbClr w14:val="000000">
                <w14:alpha w14:val="1000"/>
              </w14:srgbClr>
            </w14:solidFill>
          </w14:textFill>
        </w:rPr>
        <w:t>Resan</w:t>
      </w:r>
      <w:proofErr w:type="spellEnd"/>
      <w:r w:rsidRPr="00591A26">
        <w:rPr>
          <w:rFonts w:asciiTheme="majorBidi" w:hAnsiTheme="majorBidi" w:cstheme="majorBidi"/>
          <w:b/>
          <w:color w:val="000000"/>
          <w:sz w:val="28"/>
          <w:szCs w:val="28"/>
          <w14:textFill>
            <w14:solidFill>
              <w14:srgbClr w14:val="000000">
                <w14:alpha w14:val="1000"/>
              </w14:srgbClr>
            </w14:solidFill>
          </w14:textFill>
        </w:rPr>
        <w:t>, 1989: 459)</w:t>
      </w:r>
    </w:p>
    <w:p w14:paraId="7D699048"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–Purpose of the test: to measure the accuracy of the chest handling test towards the target.</w:t>
      </w:r>
    </w:p>
    <w:p w14:paraId="55D12526"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lastRenderedPageBreak/>
        <w:t>- Devices and tools Basketball, a smooth wall drawn on it three overlapping circles with one center with half of the diameters from the inside 18 inches (45 cm), 38 inches (98 cm), 58 inches (150 cm), noting the thickness of the lines one inch.</w:t>
      </w:r>
    </w:p>
    <w:p w14:paraId="538AFA8B"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Performance description:</w:t>
      </w:r>
      <w:r w:rsidRPr="00591A26">
        <w:rPr>
          <w:rFonts w:asciiTheme="majorBidi" w:hAnsiTheme="majorBidi" w:cstheme="majorBidi"/>
          <w:color w:val="000000"/>
          <w:sz w:val="28"/>
          <w:szCs w:val="28"/>
          <w14:textFill>
            <w14:solidFill>
              <w14:srgbClr w14:val="000000">
                <w14:alpha w14:val="1000"/>
              </w14:srgbClr>
            </w14:solidFill>
          </w14:textFill>
        </w:rPr>
        <w:t xml:space="preserve"> The tester stands behind the throw line drawn on the ground with his hand the ball and at the start signal, the laboratory handles with both hands on the three circles trying to hit the target, and the test must be done with both hands (chest handling), and the laboratory has the right to take a step when performing handling on the condition that it does not exceed the line, and the laboratory must perform ten handlers.</w:t>
      </w:r>
    </w:p>
    <w:p w14:paraId="15BA9B3D" w14:textId="77777777" w:rsidR="00591A26" w:rsidRPr="00591A26" w:rsidRDefault="00591A26" w:rsidP="00591A26">
      <w:pPr>
        <w:tabs>
          <w:tab w:val="left" w:pos="276"/>
        </w:tabs>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-Calendar:</w:t>
      </w:r>
    </w:p>
    <w:p w14:paraId="32E2267D"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attempt that hits the small circle is calculated by three points.</w:t>
      </w:r>
    </w:p>
    <w:p w14:paraId="28EB4D26"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attempt that hits the middle circle is calculated by two points.</w:t>
      </w:r>
    </w:p>
    <w:p w14:paraId="65FB6612"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attempt that hits the large circle is calculated by one point.</w:t>
      </w:r>
    </w:p>
    <w:p w14:paraId="7887B460"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If the ball hits one of the three lines of the circle, the tester gets the scores for the circle that hit the line that represents its boundary, provided that the lines are within the scales of the circle.</w:t>
      </w:r>
    </w:p>
    <w:p w14:paraId="091FC00A" w14:textId="77777777" w:rsidR="00591A26" w:rsidRPr="00591A26" w:rsidRDefault="00591A26" w:rsidP="00591A26">
      <w:pPr>
        <w:tabs>
          <w:tab w:val="left" w:pos="276"/>
        </w:tabs>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The maximum score that can be obtained is thirty degrees.</w:t>
      </w:r>
    </w:p>
    <w:p w14:paraId="2216E82C"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2.4.3 Exploratory experiment:</w:t>
      </w:r>
    </w:p>
    <w:p w14:paraId="63D59DB9" w14:textId="77777777" w:rsidR="00591A26" w:rsidRPr="00591A26" w:rsidRDefault="00591A26" w:rsidP="00591A26">
      <w:pPr>
        <w:bidi w:val="0"/>
        <w:spacing w:after="0" w:line="240" w:lineRule="auto"/>
        <w:ind w:firstLine="720"/>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The researcher conducted an exploratory experiment on 11/10/2023 on some players of the original research sample for the purpose of legalizing the exercises used, finding the training load for the exercises, knowing the effect of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lactite</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endurance exercises, and calculating the intensity, size and comfort.</w:t>
      </w:r>
    </w:p>
    <w:p w14:paraId="1510B5D3" w14:textId="77777777" w:rsidR="00591A26" w:rsidRPr="00591A26" w:rsidRDefault="00591A26" w:rsidP="00591A26">
      <w:pPr>
        <w:bidi w:val="0"/>
        <w:spacing w:after="0" w:line="240" w:lineRule="auto"/>
        <w:ind w:left="49"/>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2.4.4 Scientific foundations of tests: </w:t>
      </w:r>
      <w:r w:rsidRPr="00591A26">
        <w:rPr>
          <w:rFonts w:asciiTheme="majorBidi" w:hAnsiTheme="majorBidi" w:cstheme="majorBidi"/>
          <w:color w:val="000000"/>
          <w:sz w:val="28"/>
          <w:szCs w:val="28"/>
          <w14:textFill>
            <w14:solidFill>
              <w14:srgbClr w14:val="000000">
                <w14:alpha w14:val="1000"/>
              </w14:srgbClr>
            </w14:solidFill>
          </w14:textFill>
        </w:rPr>
        <w:t>Reliance was placed on standardized tests that enjoy truthfulness, consistency and objectivity.</w:t>
      </w:r>
    </w:p>
    <w:p w14:paraId="3D1C1D8B" w14:textId="77777777" w:rsidR="00591A26" w:rsidRPr="00591A26" w:rsidRDefault="00591A26" w:rsidP="00591A26">
      <w:pPr>
        <w:tabs>
          <w:tab w:val="left" w:pos="566"/>
          <w:tab w:val="right" w:pos="8306"/>
        </w:tabs>
        <w:bidi w:val="0"/>
        <w:spacing w:after="0" w:line="240" w:lineRule="auto"/>
        <w:ind w:hanging="1"/>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2.5 Field experience:</w:t>
      </w:r>
    </w:p>
    <w:p w14:paraId="7AA638AE"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2.5.1 Pre-tests: </w:t>
      </w:r>
      <w:r w:rsidRPr="00591A26">
        <w:rPr>
          <w:rFonts w:asciiTheme="majorBidi" w:hAnsiTheme="majorBidi" w:cstheme="majorBidi"/>
          <w:color w:val="000000"/>
          <w:sz w:val="28"/>
          <w:szCs w:val="28"/>
          <w14:textFill>
            <w14:solidFill>
              <w14:srgbClr w14:val="000000">
                <w14:alpha w14:val="1000"/>
              </w14:srgbClr>
            </w14:solidFill>
          </w14:textFill>
        </w:rPr>
        <w:t>Tests conducted on 13/10/2023</w:t>
      </w:r>
    </w:p>
    <w:p w14:paraId="55D96D96"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2.5.2 Lactic exercises:</w:t>
      </w:r>
    </w:p>
    <w:p w14:paraId="114DEF6F" w14:textId="77777777" w:rsidR="00591A26" w:rsidRPr="00591A26" w:rsidRDefault="00591A26" w:rsidP="00591A26">
      <w:pPr>
        <w:bidi w:val="0"/>
        <w:spacing w:after="0" w:line="240" w:lineRule="auto"/>
        <w:ind w:left="-1"/>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ab/>
      </w:r>
      <w:r w:rsidRPr="00591A26">
        <w:rPr>
          <w:rFonts w:asciiTheme="majorBidi" w:hAnsiTheme="majorBidi" w:cstheme="majorBidi"/>
          <w:color w:val="000000"/>
          <w:sz w:val="28"/>
          <w:szCs w:val="28"/>
          <w14:textFill>
            <w14:solidFill>
              <w14:srgbClr w14:val="000000">
                <w14:alpha w14:val="1000"/>
              </w14:srgbClr>
            </w14:solidFill>
          </w14:textFill>
        </w:rPr>
        <w:tab/>
        <w:t>Special exercises have been prepared for lactic endurance with the control of load intensity, i.e. comfort with the load used, and the lactic endurance exercises are one of the direct methods in influencing the functional variables of lactic production, so the lactic endurance is of particular importance in excelling in long-period races and for this he sees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Bahaa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El-Din Salama, 2000) "The exercise times in lactic endurance training should not exceed (1-2) minutes and with high intensity because the increase in that The reliance is more on the supply of energy by air"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Bahaa</w:t>
      </w:r>
      <w:proofErr w:type="spellEnd"/>
      <w:r w:rsidRPr="00591A26">
        <w:rPr>
          <w:rFonts w:asciiTheme="majorBidi" w:hAnsiTheme="majorBidi" w:cstheme="majorBidi"/>
          <w:color w:val="000000"/>
          <w:sz w:val="28"/>
          <w:szCs w:val="28"/>
          <w14:textFill>
            <w14:solidFill>
              <w14:srgbClr w14:val="000000">
                <w14:alpha w14:val="1000"/>
              </w14:srgbClr>
            </w14:solidFill>
          </w14:textFill>
        </w:rPr>
        <w:t>, 2000: 123) and the training modules were prepared as follows:</w:t>
      </w:r>
    </w:p>
    <w:p w14:paraId="75E723ED" w14:textId="77777777" w:rsidR="00591A26" w:rsidRPr="00591A26" w:rsidRDefault="00591A26" w:rsidP="00591A26">
      <w:pPr>
        <w:numPr>
          <w:ilvl w:val="0"/>
          <w:numId w:val="52"/>
        </w:numPr>
        <w:bidi w:val="0"/>
        <w:spacing w:after="0" w:line="240" w:lineRule="auto"/>
        <w:contextualSpacing/>
        <w:jc w:val="both"/>
        <w:rPr>
          <w:rFonts w:asciiTheme="majorBidi" w:hAnsiTheme="majorBidi" w:cstheme="majorBidi"/>
          <w:color w:val="000000"/>
          <w:sz w:val="28"/>
          <w:szCs w:val="28"/>
          <w:shd w:val="clear" w:color="auto" w:fill="FFFFFF"/>
          <w:rtl/>
          <w14:textFill>
            <w14:solidFill>
              <w14:srgbClr w14:val="000000">
                <w14:alpha w14:val="1000"/>
              </w14:srgbClr>
            </w14:solidFill>
          </w14:textFill>
        </w:rPr>
      </w:pPr>
      <w:r w:rsidRPr="00591A26">
        <w:rPr>
          <w:rFonts w:asciiTheme="majorBidi" w:hAnsiTheme="majorBidi" w:cstheme="majorBidi"/>
          <w:color w:val="000000"/>
          <w:sz w:val="28"/>
          <w:szCs w:val="28"/>
          <w:shd w:val="clear" w:color="auto" w:fill="FFFFFF"/>
          <w14:textFill>
            <w14:solidFill>
              <w14:srgbClr w14:val="000000">
                <w14:alpha w14:val="1000"/>
              </w14:srgbClr>
            </w14:solidFill>
          </w14:textFill>
        </w:rPr>
        <w:t>Intensity (90-100%), the number of repetitions is determined by intensity.</w:t>
      </w:r>
    </w:p>
    <w:p w14:paraId="3F5A3A8D" w14:textId="77777777" w:rsidR="00591A26" w:rsidRPr="00591A26" w:rsidRDefault="00591A26" w:rsidP="00591A26">
      <w:pPr>
        <w:numPr>
          <w:ilvl w:val="0"/>
          <w:numId w:val="52"/>
        </w:numPr>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shd w:val="clear" w:color="auto" w:fill="FFFFFF"/>
          <w14:textFill>
            <w14:solidFill>
              <w14:srgbClr w14:val="000000">
                <w14:alpha w14:val="1000"/>
              </w14:srgbClr>
            </w14:solidFill>
          </w14:textFill>
        </w:rPr>
        <w:t xml:space="preserve">Rest is metered by </w:t>
      </w:r>
      <w:r w:rsidRPr="00591A26">
        <w:rPr>
          <w:rFonts w:asciiTheme="majorBidi" w:hAnsiTheme="majorBidi" w:cstheme="majorBidi"/>
          <w:color w:val="000000"/>
          <w:sz w:val="28"/>
          <w:szCs w:val="28"/>
          <w14:textFill>
            <w14:solidFill>
              <w14:srgbClr w14:val="000000">
                <w14:alpha w14:val="1000"/>
              </w14:srgbClr>
            </w14:solidFill>
          </w14:textFill>
        </w:rPr>
        <w:t>pulse as an indicator of rest between repetitions (120-130 z/min) and between totals (120-130 z/min).</w:t>
      </w:r>
    </w:p>
    <w:p w14:paraId="03850C04" w14:textId="77777777" w:rsidR="00591A26" w:rsidRPr="00591A26" w:rsidRDefault="00591A26" w:rsidP="00591A26">
      <w:pPr>
        <w:numPr>
          <w:ilvl w:val="0"/>
          <w:numId w:val="52"/>
        </w:numPr>
        <w:bidi w:val="0"/>
        <w:spacing w:after="0" w:line="240" w:lineRule="auto"/>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Number of months: two months, number of weeks :(8) weeks.</w:t>
      </w:r>
    </w:p>
    <w:p w14:paraId="222AB24C" w14:textId="77777777" w:rsidR="00591A26" w:rsidRPr="00591A26" w:rsidRDefault="00591A26" w:rsidP="00591A26">
      <w:pPr>
        <w:numPr>
          <w:ilvl w:val="0"/>
          <w:numId w:val="52"/>
        </w:numPr>
        <w:bidi w:val="0"/>
        <w:spacing w:after="0" w:line="240" w:lineRule="auto"/>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 Number of units :(24) training units.</w:t>
      </w:r>
    </w:p>
    <w:p w14:paraId="5B06D3F7" w14:textId="77777777" w:rsidR="00591A26" w:rsidRPr="00591A26" w:rsidRDefault="00591A26" w:rsidP="00591A26">
      <w:pPr>
        <w:numPr>
          <w:ilvl w:val="0"/>
          <w:numId w:val="52"/>
        </w:numPr>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 Unit days: Sunday, Tuesday, Thursday.</w:t>
      </w:r>
    </w:p>
    <w:p w14:paraId="2FFE9A13" w14:textId="77777777" w:rsidR="00591A26" w:rsidRPr="00591A26" w:rsidRDefault="00591A26" w:rsidP="00591A26">
      <w:pPr>
        <w:bidi w:val="0"/>
        <w:spacing w:after="0" w:line="240" w:lineRule="auto"/>
        <w:ind w:left="85"/>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ab/>
        <w:t xml:space="preserve">After completing the construction of the required exercises in the final form and rationing the training load, it was programmed in the main section of the </w:t>
      </w:r>
      <w:r w:rsidRPr="00591A26">
        <w:rPr>
          <w:rFonts w:asciiTheme="majorBidi" w:hAnsiTheme="majorBidi" w:cstheme="majorBidi"/>
          <w:color w:val="000000"/>
          <w:sz w:val="28"/>
          <w:szCs w:val="28"/>
          <w14:textFill>
            <w14:solidFill>
              <w14:srgbClr w14:val="000000">
                <w14:alpha w14:val="1000"/>
              </w14:srgbClr>
            </w14:solidFill>
          </w14:textFill>
        </w:rPr>
        <w:lastRenderedPageBreak/>
        <w:t xml:space="preserve">training units for the trainer, and it was applied during the special preparation period, and the application of the training program began on 7/10/2023 and ended on 23/12/2023 </w:t>
      </w:r>
    </w:p>
    <w:p w14:paraId="5569A198"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 xml:space="preserve">2.5.3 Post-tests: </w:t>
      </w:r>
      <w:r w:rsidRPr="00591A26">
        <w:rPr>
          <w:rFonts w:asciiTheme="majorBidi" w:hAnsiTheme="majorBidi" w:cstheme="majorBidi"/>
          <w:color w:val="000000"/>
          <w:sz w:val="28"/>
          <w:szCs w:val="28"/>
          <w14:textFill>
            <w14:solidFill>
              <w14:srgbClr w14:val="000000">
                <w14:alpha w14:val="1000"/>
              </w14:srgbClr>
            </w14:solidFill>
          </w14:textFill>
        </w:rPr>
        <w:t xml:space="preserve">Post-tests conducted on 28/12/2023 </w:t>
      </w:r>
    </w:p>
    <w:p w14:paraId="50692420" w14:textId="77777777" w:rsidR="00591A26" w:rsidRPr="00591A26" w:rsidRDefault="00591A26" w:rsidP="00591A26">
      <w:pPr>
        <w:bidi w:val="0"/>
        <w:spacing w:after="0" w:line="240" w:lineRule="auto"/>
        <w:jc w:val="both"/>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2-6 Statistical methods: SPSS has been adopted to find the following variables:</w:t>
      </w:r>
    </w:p>
    <w:p w14:paraId="6C9BCCA5" w14:textId="77777777" w:rsidR="00591A26" w:rsidRPr="00591A26" w:rsidRDefault="00591A26" w:rsidP="00591A26">
      <w:pPr>
        <w:autoSpaceDE w:val="0"/>
        <w:autoSpaceDN w:val="0"/>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1. Arithmetic mean 2. Standard deviation 3. Coefficient of variation. 4. T </w:t>
      </w:r>
      <w:proofErr w:type="gramStart"/>
      <w:r w:rsidRPr="00591A26">
        <w:rPr>
          <w:rFonts w:asciiTheme="majorBidi" w:hAnsiTheme="majorBidi" w:cstheme="majorBidi"/>
          <w:color w:val="000000"/>
          <w:sz w:val="28"/>
          <w:szCs w:val="28"/>
          <w14:textFill>
            <w14:solidFill>
              <w14:srgbClr w14:val="000000">
                <w14:alpha w14:val="1000"/>
              </w14:srgbClr>
            </w14:solidFill>
          </w14:textFill>
        </w:rPr>
        <w:t>test  for</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non-correlated samples. 5. T test for correlated samples.</w:t>
      </w:r>
    </w:p>
    <w:p w14:paraId="3006BACC" w14:textId="77777777" w:rsidR="00591A26" w:rsidRPr="00591A26" w:rsidRDefault="00591A26" w:rsidP="00591A26">
      <w:pPr>
        <w:autoSpaceDE w:val="0"/>
        <w:autoSpaceDN w:val="0"/>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p>
    <w:p w14:paraId="0D38EA78" w14:textId="77777777" w:rsidR="00591A26" w:rsidRPr="00591A26" w:rsidRDefault="00591A26" w:rsidP="00591A26">
      <w:pPr>
        <w:bidi w:val="0"/>
        <w:spacing w:after="0" w:line="240" w:lineRule="auto"/>
        <w:rPr>
          <w:rFonts w:asciiTheme="majorBidi" w:hAnsiTheme="majorBidi" w:cstheme="majorBidi"/>
          <w:b/>
          <w:bCs/>
          <w:color w:val="000000"/>
          <w:sz w:val="28"/>
          <w:szCs w:val="28"/>
          <w:rtl/>
          <w14:textFill>
            <w14:solidFill>
              <w14:srgbClr w14:val="000000">
                <w14:alpha w14:val="1000"/>
              </w14:srgbClr>
            </w14:solidFill>
          </w14:textFill>
        </w:rPr>
      </w:pPr>
      <w:r w:rsidRPr="00591A26">
        <w:rPr>
          <w:rFonts w:asciiTheme="majorBidi" w:hAnsiTheme="majorBidi" w:cstheme="majorBidi"/>
          <w:b/>
          <w:bCs/>
          <w:color w:val="000000"/>
          <w:sz w:val="28"/>
          <w:szCs w:val="28"/>
          <w14:textFill>
            <w14:solidFill>
              <w14:srgbClr w14:val="000000">
                <w14:alpha w14:val="1000"/>
              </w14:srgbClr>
            </w14:solidFill>
          </w14:textFill>
        </w:rPr>
        <w:t xml:space="preserve">4. Presentation, analysis and discussion of results </w:t>
      </w:r>
    </w:p>
    <w:p w14:paraId="5B87C693" w14:textId="77777777" w:rsidR="00591A26" w:rsidRPr="00591A26" w:rsidRDefault="00591A26" w:rsidP="00591A26">
      <w:pPr>
        <w:bidi w:val="0"/>
        <w:spacing w:after="0" w:line="240" w:lineRule="auto"/>
        <w:jc w:val="center"/>
        <w:rPr>
          <w:rFonts w:asciiTheme="majorBidi" w:eastAsia="Calibri" w:hAnsiTheme="majorBidi" w:cstheme="majorBidi"/>
          <w:b/>
          <w:bCs/>
          <w:color w:val="000000"/>
          <w:sz w:val="28"/>
          <w:szCs w:val="28"/>
          <w:rtl/>
          <w14:textFill>
            <w14:solidFill>
              <w14:srgbClr w14:val="000000">
                <w14:alpha w14:val="1000"/>
              </w14:srgbClr>
            </w14:solidFill>
          </w14:textFill>
        </w:rPr>
      </w:pPr>
      <w:r w:rsidRPr="00591A26">
        <w:rPr>
          <w:rFonts w:asciiTheme="majorBidi" w:eastAsia="Calibri" w:hAnsiTheme="majorBidi" w:cstheme="majorBidi"/>
          <w:b/>
          <w:bCs/>
          <w:color w:val="000000"/>
          <w:sz w:val="28"/>
          <w:szCs w:val="28"/>
          <w14:textFill>
            <w14:solidFill>
              <w14:srgbClr w14:val="000000">
                <w14:alpha w14:val="1000"/>
              </w14:srgbClr>
            </w14:solidFill>
          </w14:textFill>
        </w:rPr>
        <w:t>Table (2) shows the arithmetic means, standard deviations before and after, and calculated and tabular (T) values of the control group in the tests used</w:t>
      </w:r>
    </w:p>
    <w:tbl>
      <w:tblPr>
        <w:tblStyle w:val="16"/>
        <w:bidiVisual/>
        <w:tblW w:w="10245" w:type="dxa"/>
        <w:jc w:val="center"/>
        <w:tblLayout w:type="fixed"/>
        <w:tblLook w:val="04A0" w:firstRow="1" w:lastRow="0" w:firstColumn="1" w:lastColumn="0" w:noHBand="0" w:noVBand="1"/>
      </w:tblPr>
      <w:tblGrid>
        <w:gridCol w:w="2315"/>
        <w:gridCol w:w="872"/>
        <w:gridCol w:w="1140"/>
        <w:gridCol w:w="941"/>
        <w:gridCol w:w="1063"/>
        <w:gridCol w:w="915"/>
        <w:gridCol w:w="898"/>
        <w:gridCol w:w="1131"/>
        <w:gridCol w:w="970"/>
      </w:tblGrid>
      <w:tr w:rsidR="00591A26" w:rsidRPr="00591A26" w14:paraId="7C123726" w14:textId="77777777" w:rsidTr="00D70846">
        <w:trPr>
          <w:trHeight w:val="468"/>
          <w:jc w:val="center"/>
        </w:trPr>
        <w:tc>
          <w:tcPr>
            <w:tcW w:w="2315" w:type="dxa"/>
            <w:vMerge w:val="restart"/>
            <w:vAlign w:val="center"/>
          </w:tcPr>
          <w:p w14:paraId="02D9CC19"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 xml:space="preserve">Tests used </w:t>
            </w:r>
          </w:p>
        </w:tc>
        <w:tc>
          <w:tcPr>
            <w:tcW w:w="872" w:type="dxa"/>
            <w:vMerge w:val="restart"/>
            <w:vAlign w:val="center"/>
          </w:tcPr>
          <w:p w14:paraId="787794A0"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Unit of measurement</w:t>
            </w:r>
          </w:p>
        </w:tc>
        <w:tc>
          <w:tcPr>
            <w:tcW w:w="2081" w:type="dxa"/>
            <w:gridSpan w:val="2"/>
            <w:vAlign w:val="center"/>
          </w:tcPr>
          <w:p w14:paraId="1E8DAB26"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Pre-test</w:t>
            </w:r>
          </w:p>
        </w:tc>
        <w:tc>
          <w:tcPr>
            <w:tcW w:w="1978" w:type="dxa"/>
            <w:gridSpan w:val="2"/>
            <w:vAlign w:val="center"/>
          </w:tcPr>
          <w:p w14:paraId="3BEBA64C"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Post-Test</w:t>
            </w:r>
          </w:p>
        </w:tc>
        <w:tc>
          <w:tcPr>
            <w:tcW w:w="898" w:type="dxa"/>
            <w:vMerge w:val="restart"/>
            <w:vAlign w:val="center"/>
          </w:tcPr>
          <w:p w14:paraId="5A57951D"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Standard error</w:t>
            </w:r>
          </w:p>
        </w:tc>
        <w:tc>
          <w:tcPr>
            <w:tcW w:w="1131" w:type="dxa"/>
            <w:vMerge w:val="restart"/>
            <w:vAlign w:val="center"/>
          </w:tcPr>
          <w:p w14:paraId="6D005BC4"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 xml:space="preserve">Calculated T-value  </w:t>
            </w:r>
          </w:p>
        </w:tc>
        <w:tc>
          <w:tcPr>
            <w:tcW w:w="970" w:type="dxa"/>
            <w:vMerge w:val="restart"/>
            <w:vAlign w:val="center"/>
          </w:tcPr>
          <w:p w14:paraId="41CD4D10"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Significance level</w:t>
            </w:r>
          </w:p>
        </w:tc>
      </w:tr>
      <w:tr w:rsidR="00591A26" w:rsidRPr="00591A26" w14:paraId="30C4C3AD" w14:textId="77777777" w:rsidTr="00D70846">
        <w:trPr>
          <w:trHeight w:val="922"/>
          <w:jc w:val="center"/>
        </w:trPr>
        <w:tc>
          <w:tcPr>
            <w:tcW w:w="2315" w:type="dxa"/>
            <w:vMerge/>
            <w:vAlign w:val="center"/>
          </w:tcPr>
          <w:p w14:paraId="61DAB2ED"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p>
        </w:tc>
        <w:tc>
          <w:tcPr>
            <w:tcW w:w="872" w:type="dxa"/>
            <w:vMerge/>
            <w:vAlign w:val="center"/>
          </w:tcPr>
          <w:p w14:paraId="1E0F0D55"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p>
        </w:tc>
        <w:tc>
          <w:tcPr>
            <w:tcW w:w="1140" w:type="dxa"/>
            <w:vAlign w:val="center"/>
          </w:tcPr>
          <w:p w14:paraId="427F4A8C"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Going to</w:t>
            </w:r>
          </w:p>
        </w:tc>
        <w:tc>
          <w:tcPr>
            <w:tcW w:w="940" w:type="dxa"/>
            <w:vAlign w:val="center"/>
          </w:tcPr>
          <w:p w14:paraId="285BC071"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on</w:t>
            </w:r>
          </w:p>
        </w:tc>
        <w:tc>
          <w:tcPr>
            <w:tcW w:w="1063" w:type="dxa"/>
            <w:vAlign w:val="center"/>
          </w:tcPr>
          <w:p w14:paraId="62F271E3"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Going to</w:t>
            </w:r>
          </w:p>
        </w:tc>
        <w:tc>
          <w:tcPr>
            <w:tcW w:w="915" w:type="dxa"/>
            <w:vAlign w:val="center"/>
          </w:tcPr>
          <w:p w14:paraId="0A07EC35"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on</w:t>
            </w:r>
          </w:p>
        </w:tc>
        <w:tc>
          <w:tcPr>
            <w:tcW w:w="898" w:type="dxa"/>
            <w:vMerge/>
            <w:vAlign w:val="center"/>
          </w:tcPr>
          <w:p w14:paraId="6CFD5F74"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p>
        </w:tc>
        <w:tc>
          <w:tcPr>
            <w:tcW w:w="1131" w:type="dxa"/>
            <w:vMerge/>
            <w:vAlign w:val="center"/>
          </w:tcPr>
          <w:p w14:paraId="4F43D9CE"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p>
        </w:tc>
        <w:tc>
          <w:tcPr>
            <w:tcW w:w="970" w:type="dxa"/>
            <w:vMerge/>
            <w:vAlign w:val="center"/>
          </w:tcPr>
          <w:p w14:paraId="790786A1"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p>
        </w:tc>
      </w:tr>
      <w:tr w:rsidR="00591A26" w:rsidRPr="00591A26" w14:paraId="6B29F89B" w14:textId="77777777" w:rsidTr="00D70846">
        <w:trPr>
          <w:trHeight w:val="170"/>
          <w:jc w:val="center"/>
        </w:trPr>
        <w:tc>
          <w:tcPr>
            <w:tcW w:w="2315" w:type="dxa"/>
            <w:vAlign w:val="center"/>
          </w:tcPr>
          <w:p w14:paraId="0793A0FD"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Withstand strength for arms</w:t>
            </w:r>
          </w:p>
        </w:tc>
        <w:tc>
          <w:tcPr>
            <w:tcW w:w="872" w:type="dxa"/>
            <w:vAlign w:val="center"/>
          </w:tcPr>
          <w:p w14:paraId="4593B4EB"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number</w:t>
            </w:r>
          </w:p>
        </w:tc>
        <w:tc>
          <w:tcPr>
            <w:tcW w:w="1140" w:type="dxa"/>
            <w:vAlign w:val="center"/>
          </w:tcPr>
          <w:p w14:paraId="4E907F40"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22.45</w:t>
            </w:r>
          </w:p>
        </w:tc>
        <w:tc>
          <w:tcPr>
            <w:tcW w:w="940" w:type="dxa"/>
            <w:vAlign w:val="center"/>
          </w:tcPr>
          <w:p w14:paraId="186E98F6"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0.678</w:t>
            </w:r>
          </w:p>
        </w:tc>
        <w:tc>
          <w:tcPr>
            <w:tcW w:w="1063" w:type="dxa"/>
            <w:vAlign w:val="center"/>
          </w:tcPr>
          <w:p w14:paraId="65EEDF9E"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24.512</w:t>
            </w:r>
          </w:p>
        </w:tc>
        <w:tc>
          <w:tcPr>
            <w:tcW w:w="915" w:type="dxa"/>
            <w:vAlign w:val="center"/>
          </w:tcPr>
          <w:p w14:paraId="1805B0D4"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0.869</w:t>
            </w:r>
          </w:p>
        </w:tc>
        <w:tc>
          <w:tcPr>
            <w:tcW w:w="898" w:type="dxa"/>
            <w:vAlign w:val="center"/>
          </w:tcPr>
          <w:p w14:paraId="2D5D753B" w14:textId="77777777" w:rsidR="00591A26" w:rsidRPr="00591A26" w:rsidRDefault="00591A26" w:rsidP="00591A26">
            <w:pPr>
              <w:bidi w:val="0"/>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0.774</w:t>
            </w:r>
          </w:p>
        </w:tc>
        <w:tc>
          <w:tcPr>
            <w:tcW w:w="1131" w:type="dxa"/>
            <w:vAlign w:val="center"/>
          </w:tcPr>
          <w:p w14:paraId="75672575"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2.664</w:t>
            </w:r>
          </w:p>
        </w:tc>
        <w:tc>
          <w:tcPr>
            <w:tcW w:w="970" w:type="dxa"/>
            <w:vAlign w:val="center"/>
          </w:tcPr>
          <w:p w14:paraId="1114EF38"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Moral</w:t>
            </w:r>
          </w:p>
        </w:tc>
      </w:tr>
      <w:tr w:rsidR="00591A26" w:rsidRPr="00591A26" w14:paraId="419B78E9" w14:textId="77777777" w:rsidTr="00D70846">
        <w:trPr>
          <w:trHeight w:val="56"/>
          <w:jc w:val="center"/>
        </w:trPr>
        <w:tc>
          <w:tcPr>
            <w:tcW w:w="2315" w:type="dxa"/>
            <w:vAlign w:val="center"/>
          </w:tcPr>
          <w:p w14:paraId="4433342A"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Bearing strength for the legs</w:t>
            </w:r>
          </w:p>
        </w:tc>
        <w:tc>
          <w:tcPr>
            <w:tcW w:w="872" w:type="dxa"/>
            <w:vAlign w:val="center"/>
          </w:tcPr>
          <w:p w14:paraId="7B6511C9"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number</w:t>
            </w:r>
          </w:p>
        </w:tc>
        <w:tc>
          <w:tcPr>
            <w:tcW w:w="1140" w:type="dxa"/>
            <w:vAlign w:val="center"/>
          </w:tcPr>
          <w:p w14:paraId="6F6846C0"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35.24</w:t>
            </w:r>
          </w:p>
        </w:tc>
        <w:tc>
          <w:tcPr>
            <w:tcW w:w="940" w:type="dxa"/>
            <w:vAlign w:val="center"/>
          </w:tcPr>
          <w:p w14:paraId="0E6F21F9"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0.861</w:t>
            </w:r>
          </w:p>
        </w:tc>
        <w:tc>
          <w:tcPr>
            <w:tcW w:w="1063" w:type="dxa"/>
            <w:vAlign w:val="center"/>
          </w:tcPr>
          <w:p w14:paraId="5877086D"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37.586</w:t>
            </w:r>
          </w:p>
        </w:tc>
        <w:tc>
          <w:tcPr>
            <w:tcW w:w="915" w:type="dxa"/>
            <w:vAlign w:val="center"/>
          </w:tcPr>
          <w:p w14:paraId="698B1590"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0.994</w:t>
            </w:r>
          </w:p>
        </w:tc>
        <w:tc>
          <w:tcPr>
            <w:tcW w:w="898" w:type="dxa"/>
            <w:vAlign w:val="center"/>
          </w:tcPr>
          <w:p w14:paraId="17C71898"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0.874</w:t>
            </w:r>
          </w:p>
        </w:tc>
        <w:tc>
          <w:tcPr>
            <w:tcW w:w="1131" w:type="dxa"/>
            <w:vAlign w:val="center"/>
          </w:tcPr>
          <w:p w14:paraId="4C074C8B"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2.684</w:t>
            </w:r>
          </w:p>
        </w:tc>
        <w:tc>
          <w:tcPr>
            <w:tcW w:w="970" w:type="dxa"/>
            <w:vAlign w:val="center"/>
          </w:tcPr>
          <w:p w14:paraId="4F105BB8"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Moral</w:t>
            </w:r>
          </w:p>
        </w:tc>
      </w:tr>
      <w:tr w:rsidR="00591A26" w:rsidRPr="00591A26" w14:paraId="40ED1CE8" w14:textId="77777777" w:rsidTr="00D70846">
        <w:trPr>
          <w:trHeight w:val="56"/>
          <w:jc w:val="center"/>
        </w:trPr>
        <w:tc>
          <w:tcPr>
            <w:tcW w:w="2315" w:type="dxa"/>
            <w:vAlign w:val="center"/>
          </w:tcPr>
          <w:p w14:paraId="047A5F09"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Bearing speed</w:t>
            </w:r>
          </w:p>
        </w:tc>
        <w:tc>
          <w:tcPr>
            <w:tcW w:w="872" w:type="dxa"/>
            <w:vAlign w:val="center"/>
          </w:tcPr>
          <w:p w14:paraId="659C8E52"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second</w:t>
            </w:r>
          </w:p>
        </w:tc>
        <w:tc>
          <w:tcPr>
            <w:tcW w:w="1140" w:type="dxa"/>
            <w:vAlign w:val="center"/>
          </w:tcPr>
          <w:p w14:paraId="420CC684"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37.542</w:t>
            </w:r>
          </w:p>
        </w:tc>
        <w:tc>
          <w:tcPr>
            <w:tcW w:w="940" w:type="dxa"/>
            <w:vAlign w:val="center"/>
          </w:tcPr>
          <w:p w14:paraId="7F2890EA"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0.764</w:t>
            </w:r>
          </w:p>
        </w:tc>
        <w:tc>
          <w:tcPr>
            <w:tcW w:w="1063" w:type="dxa"/>
            <w:vAlign w:val="center"/>
          </w:tcPr>
          <w:p w14:paraId="524C4E7A"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35.214</w:t>
            </w:r>
          </w:p>
        </w:tc>
        <w:tc>
          <w:tcPr>
            <w:tcW w:w="915" w:type="dxa"/>
            <w:vAlign w:val="center"/>
          </w:tcPr>
          <w:p w14:paraId="546B86B2"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0.799</w:t>
            </w:r>
          </w:p>
        </w:tc>
        <w:tc>
          <w:tcPr>
            <w:tcW w:w="898" w:type="dxa"/>
            <w:vAlign w:val="center"/>
          </w:tcPr>
          <w:p w14:paraId="3C1B357A"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0.995</w:t>
            </w:r>
          </w:p>
        </w:tc>
        <w:tc>
          <w:tcPr>
            <w:tcW w:w="1131" w:type="dxa"/>
            <w:vAlign w:val="center"/>
          </w:tcPr>
          <w:p w14:paraId="7ADF68DA"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2.339</w:t>
            </w:r>
          </w:p>
        </w:tc>
        <w:tc>
          <w:tcPr>
            <w:tcW w:w="970" w:type="dxa"/>
            <w:vAlign w:val="center"/>
          </w:tcPr>
          <w:p w14:paraId="67C663BC"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Moral</w:t>
            </w:r>
          </w:p>
        </w:tc>
      </w:tr>
      <w:tr w:rsidR="00591A26" w:rsidRPr="00591A26" w14:paraId="7FF9DC11" w14:textId="77777777" w:rsidTr="00D70846">
        <w:trPr>
          <w:trHeight w:val="56"/>
          <w:jc w:val="center"/>
        </w:trPr>
        <w:tc>
          <w:tcPr>
            <w:tcW w:w="2315" w:type="dxa"/>
            <w:vAlign w:val="center"/>
          </w:tcPr>
          <w:p w14:paraId="637AC28D"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Peaceful scoring</w:t>
            </w:r>
          </w:p>
        </w:tc>
        <w:tc>
          <w:tcPr>
            <w:tcW w:w="872" w:type="dxa"/>
            <w:vAlign w:val="center"/>
          </w:tcPr>
          <w:p w14:paraId="778685FE"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degree</w:t>
            </w:r>
          </w:p>
        </w:tc>
        <w:tc>
          <w:tcPr>
            <w:tcW w:w="1140" w:type="dxa"/>
            <w:vAlign w:val="center"/>
          </w:tcPr>
          <w:p w14:paraId="7ECF5B41"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5.041</w:t>
            </w:r>
          </w:p>
        </w:tc>
        <w:tc>
          <w:tcPr>
            <w:tcW w:w="940" w:type="dxa"/>
            <w:vAlign w:val="center"/>
          </w:tcPr>
          <w:p w14:paraId="73ECC1B9"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0.556</w:t>
            </w:r>
          </w:p>
        </w:tc>
        <w:tc>
          <w:tcPr>
            <w:tcW w:w="1063" w:type="dxa"/>
            <w:vAlign w:val="center"/>
          </w:tcPr>
          <w:p w14:paraId="5CD0D2D0"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7.142</w:t>
            </w:r>
          </w:p>
        </w:tc>
        <w:tc>
          <w:tcPr>
            <w:tcW w:w="915" w:type="dxa"/>
            <w:vAlign w:val="center"/>
          </w:tcPr>
          <w:p w14:paraId="52345219"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0.784</w:t>
            </w:r>
          </w:p>
        </w:tc>
        <w:tc>
          <w:tcPr>
            <w:tcW w:w="898" w:type="dxa"/>
            <w:vAlign w:val="center"/>
          </w:tcPr>
          <w:p w14:paraId="3C3E6F6F"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0.564</w:t>
            </w:r>
          </w:p>
        </w:tc>
        <w:tc>
          <w:tcPr>
            <w:tcW w:w="1131" w:type="dxa"/>
            <w:vAlign w:val="center"/>
          </w:tcPr>
          <w:p w14:paraId="4245D3CF"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3.725</w:t>
            </w:r>
          </w:p>
        </w:tc>
        <w:tc>
          <w:tcPr>
            <w:tcW w:w="970" w:type="dxa"/>
            <w:vAlign w:val="center"/>
          </w:tcPr>
          <w:p w14:paraId="0BDB87EA"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Moral</w:t>
            </w:r>
          </w:p>
        </w:tc>
      </w:tr>
      <w:tr w:rsidR="00591A26" w:rsidRPr="00591A26" w14:paraId="027E903C" w14:textId="77777777" w:rsidTr="00D70846">
        <w:trPr>
          <w:trHeight w:val="56"/>
          <w:jc w:val="center"/>
        </w:trPr>
        <w:tc>
          <w:tcPr>
            <w:tcW w:w="2315" w:type="dxa"/>
            <w:vAlign w:val="center"/>
          </w:tcPr>
          <w:p w14:paraId="2F7C83FE"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patting changes direction</w:t>
            </w:r>
          </w:p>
        </w:tc>
        <w:tc>
          <w:tcPr>
            <w:tcW w:w="872" w:type="dxa"/>
            <w:vAlign w:val="center"/>
          </w:tcPr>
          <w:p w14:paraId="56E07F03"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second</w:t>
            </w:r>
          </w:p>
        </w:tc>
        <w:tc>
          <w:tcPr>
            <w:tcW w:w="1140" w:type="dxa"/>
            <w:vAlign w:val="center"/>
          </w:tcPr>
          <w:p w14:paraId="7D758AD3"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10.542</w:t>
            </w:r>
          </w:p>
        </w:tc>
        <w:tc>
          <w:tcPr>
            <w:tcW w:w="940" w:type="dxa"/>
            <w:vAlign w:val="center"/>
          </w:tcPr>
          <w:p w14:paraId="215BC0B5"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0.687</w:t>
            </w:r>
          </w:p>
        </w:tc>
        <w:tc>
          <w:tcPr>
            <w:tcW w:w="1063" w:type="dxa"/>
            <w:vAlign w:val="center"/>
          </w:tcPr>
          <w:p w14:paraId="57FCA390"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9.001</w:t>
            </w:r>
          </w:p>
        </w:tc>
        <w:tc>
          <w:tcPr>
            <w:tcW w:w="915" w:type="dxa"/>
            <w:vAlign w:val="center"/>
          </w:tcPr>
          <w:p w14:paraId="121BB3EA"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0.457</w:t>
            </w:r>
          </w:p>
        </w:tc>
        <w:tc>
          <w:tcPr>
            <w:tcW w:w="898" w:type="dxa"/>
            <w:vAlign w:val="center"/>
          </w:tcPr>
          <w:p w14:paraId="4BD1E15D"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0.498</w:t>
            </w:r>
          </w:p>
        </w:tc>
        <w:tc>
          <w:tcPr>
            <w:tcW w:w="1131" w:type="dxa"/>
            <w:vAlign w:val="center"/>
          </w:tcPr>
          <w:p w14:paraId="4DBF7FF4"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3.094</w:t>
            </w:r>
          </w:p>
        </w:tc>
        <w:tc>
          <w:tcPr>
            <w:tcW w:w="970" w:type="dxa"/>
            <w:vAlign w:val="center"/>
          </w:tcPr>
          <w:p w14:paraId="469CA54F"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Moral</w:t>
            </w:r>
          </w:p>
        </w:tc>
      </w:tr>
      <w:tr w:rsidR="00591A26" w:rsidRPr="00591A26" w14:paraId="194F7CBA" w14:textId="77777777" w:rsidTr="00D70846">
        <w:trPr>
          <w:trHeight w:val="56"/>
          <w:jc w:val="center"/>
        </w:trPr>
        <w:tc>
          <w:tcPr>
            <w:tcW w:w="2315" w:type="dxa"/>
            <w:vAlign w:val="center"/>
          </w:tcPr>
          <w:p w14:paraId="4C6FFAAE"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Thoracic Handling</w:t>
            </w:r>
          </w:p>
        </w:tc>
        <w:tc>
          <w:tcPr>
            <w:tcW w:w="872" w:type="dxa"/>
            <w:vAlign w:val="center"/>
          </w:tcPr>
          <w:p w14:paraId="7EF0B77B"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degree</w:t>
            </w:r>
          </w:p>
        </w:tc>
        <w:tc>
          <w:tcPr>
            <w:tcW w:w="1140" w:type="dxa"/>
            <w:vAlign w:val="center"/>
          </w:tcPr>
          <w:p w14:paraId="73BBEB75"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15.324</w:t>
            </w:r>
          </w:p>
        </w:tc>
        <w:tc>
          <w:tcPr>
            <w:tcW w:w="940" w:type="dxa"/>
            <w:vAlign w:val="center"/>
          </w:tcPr>
          <w:p w14:paraId="0B44D86D" w14:textId="77777777" w:rsidR="00591A26" w:rsidRPr="00591A26" w:rsidRDefault="00591A26" w:rsidP="00591A26">
            <w:pPr>
              <w:bidi w:val="0"/>
              <w:contextualSpacing/>
              <w:jc w:val="center"/>
              <w:rPr>
                <w:rFonts w:asciiTheme="majorBidi" w:hAnsiTheme="majorBidi" w:cstheme="majorBidi"/>
                <w:color w:val="000000"/>
                <w:rtl/>
                <w:lang w:bidi="ar-IQ"/>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0.845</w:t>
            </w:r>
          </w:p>
        </w:tc>
        <w:tc>
          <w:tcPr>
            <w:tcW w:w="1063" w:type="dxa"/>
            <w:vAlign w:val="center"/>
          </w:tcPr>
          <w:p w14:paraId="6B2F76E1"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17.211</w:t>
            </w:r>
          </w:p>
        </w:tc>
        <w:tc>
          <w:tcPr>
            <w:tcW w:w="915" w:type="dxa"/>
            <w:vAlign w:val="center"/>
          </w:tcPr>
          <w:p w14:paraId="16F0992A"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0.992</w:t>
            </w:r>
          </w:p>
        </w:tc>
        <w:tc>
          <w:tcPr>
            <w:tcW w:w="898" w:type="dxa"/>
            <w:vAlign w:val="center"/>
          </w:tcPr>
          <w:p w14:paraId="2730AAD0"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0.575</w:t>
            </w:r>
          </w:p>
        </w:tc>
        <w:tc>
          <w:tcPr>
            <w:tcW w:w="1131" w:type="dxa"/>
            <w:vAlign w:val="center"/>
          </w:tcPr>
          <w:p w14:paraId="1115BD24"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3.281</w:t>
            </w:r>
          </w:p>
        </w:tc>
        <w:tc>
          <w:tcPr>
            <w:tcW w:w="970" w:type="dxa"/>
            <w:vAlign w:val="center"/>
          </w:tcPr>
          <w:p w14:paraId="0A05BDD0" w14:textId="77777777" w:rsidR="00591A26" w:rsidRPr="00591A26" w:rsidRDefault="00591A26" w:rsidP="00591A26">
            <w:pPr>
              <w:bidi w:val="0"/>
              <w:jc w:val="center"/>
              <w:rPr>
                <w:rFonts w:asciiTheme="majorBidi" w:hAnsiTheme="majorBidi" w:cstheme="majorBidi"/>
                <w:color w:val="000000"/>
                <w:rtl/>
                <w14:textFill>
                  <w14:solidFill>
                    <w14:srgbClr w14:val="000000">
                      <w14:alpha w14:val="1000"/>
                    </w14:srgbClr>
                  </w14:solidFill>
                </w14:textFill>
              </w:rPr>
            </w:pPr>
            <w:r w:rsidRPr="00591A26">
              <w:rPr>
                <w:rFonts w:asciiTheme="majorBidi" w:hAnsiTheme="majorBidi" w:cstheme="majorBidi"/>
                <w:color w:val="000000"/>
                <w14:textFill>
                  <w14:solidFill>
                    <w14:srgbClr w14:val="000000">
                      <w14:alpha w14:val="1000"/>
                    </w14:srgbClr>
                  </w14:solidFill>
                </w14:textFill>
              </w:rPr>
              <w:t>Moral</w:t>
            </w:r>
          </w:p>
        </w:tc>
      </w:tr>
    </w:tbl>
    <w:p w14:paraId="1970ACD6" w14:textId="77777777" w:rsidR="00591A26" w:rsidRPr="00591A26" w:rsidRDefault="00591A26" w:rsidP="00591A26">
      <w:pPr>
        <w:bidi w:val="0"/>
        <w:spacing w:after="0" w:line="240" w:lineRule="auto"/>
        <w:rPr>
          <w:rFonts w:asciiTheme="majorBidi" w:eastAsia="Calibri" w:hAnsiTheme="majorBidi" w:cstheme="majorBidi"/>
          <w:b/>
          <w:bCs/>
          <w:color w:val="000000"/>
          <w:sz w:val="28"/>
          <w:szCs w:val="28"/>
          <w:rtl/>
          <w14:textFill>
            <w14:solidFill>
              <w14:srgbClr w14:val="000000">
                <w14:alpha w14:val="1000"/>
              </w14:srgbClr>
            </w14:solidFill>
          </w14:textFill>
        </w:rPr>
      </w:pPr>
      <w:r w:rsidRPr="00591A26">
        <w:rPr>
          <w:rFonts w:asciiTheme="majorBidi" w:eastAsia="Calibri" w:hAnsiTheme="majorBidi" w:cstheme="majorBidi"/>
          <w:b/>
          <w:bCs/>
          <w:color w:val="000000"/>
          <w:sz w:val="28"/>
          <w:szCs w:val="28"/>
          <w14:textFill>
            <w14:solidFill>
              <w14:srgbClr w14:val="000000">
                <w14:alpha w14:val="1000"/>
              </w14:srgbClr>
            </w14:solidFill>
          </w14:textFill>
        </w:rPr>
        <w:t>Tabular value of (T) at degree of freedom (5) and probability of error (0.05) = 2.132</w:t>
      </w:r>
    </w:p>
    <w:p w14:paraId="12A3493D" w14:textId="77777777" w:rsidR="00591A26" w:rsidRPr="00591A26" w:rsidRDefault="00591A26" w:rsidP="00591A26">
      <w:pPr>
        <w:bidi w:val="0"/>
        <w:spacing w:after="0" w:line="240" w:lineRule="auto"/>
        <w:jc w:val="center"/>
        <w:rPr>
          <w:rFonts w:asciiTheme="majorBidi" w:eastAsia="Calibri" w:hAnsiTheme="majorBidi" w:cstheme="majorBidi"/>
          <w:b/>
          <w:bCs/>
          <w:color w:val="000000"/>
          <w:sz w:val="28"/>
          <w:szCs w:val="28"/>
          <w:rtl/>
          <w14:textFill>
            <w14:solidFill>
              <w14:srgbClr w14:val="000000">
                <w14:alpha w14:val="1000"/>
              </w14:srgbClr>
            </w14:solidFill>
          </w14:textFill>
        </w:rPr>
      </w:pPr>
      <w:r w:rsidRPr="00591A26">
        <w:rPr>
          <w:rFonts w:asciiTheme="majorBidi" w:eastAsia="Calibri" w:hAnsiTheme="majorBidi" w:cstheme="majorBidi"/>
          <w:b/>
          <w:bCs/>
          <w:color w:val="000000"/>
          <w:sz w:val="28"/>
          <w:szCs w:val="28"/>
          <w14:textFill>
            <w14:solidFill>
              <w14:srgbClr w14:val="000000">
                <w14:alpha w14:val="1000"/>
              </w14:srgbClr>
            </w14:solidFill>
          </w14:textFill>
        </w:rPr>
        <w:t>Table (3) shows the arithmetic means, standard deviations before and after and (T) calculated and tabular values of the experimental group in the tests used</w:t>
      </w:r>
    </w:p>
    <w:tbl>
      <w:tblPr>
        <w:tblStyle w:val="16"/>
        <w:bidiVisual/>
        <w:tblW w:w="10329" w:type="dxa"/>
        <w:jc w:val="center"/>
        <w:tblLayout w:type="fixed"/>
        <w:tblLook w:val="04A0" w:firstRow="1" w:lastRow="0" w:firstColumn="1" w:lastColumn="0" w:noHBand="0" w:noVBand="1"/>
      </w:tblPr>
      <w:tblGrid>
        <w:gridCol w:w="2392"/>
        <w:gridCol w:w="779"/>
        <w:gridCol w:w="1073"/>
        <w:gridCol w:w="942"/>
        <w:gridCol w:w="1064"/>
        <w:gridCol w:w="916"/>
        <w:gridCol w:w="899"/>
        <w:gridCol w:w="1132"/>
        <w:gridCol w:w="1132"/>
      </w:tblGrid>
      <w:tr w:rsidR="00591A26" w:rsidRPr="00591A26" w14:paraId="3DD98005" w14:textId="77777777" w:rsidTr="00D70846">
        <w:trPr>
          <w:trHeight w:val="465"/>
          <w:jc w:val="center"/>
        </w:trPr>
        <w:tc>
          <w:tcPr>
            <w:tcW w:w="2392" w:type="dxa"/>
            <w:vMerge w:val="restart"/>
            <w:vAlign w:val="center"/>
          </w:tcPr>
          <w:p w14:paraId="1D3D652E"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Tests used</w:t>
            </w:r>
          </w:p>
        </w:tc>
        <w:tc>
          <w:tcPr>
            <w:tcW w:w="779" w:type="dxa"/>
            <w:vMerge w:val="restart"/>
            <w:vAlign w:val="center"/>
          </w:tcPr>
          <w:p w14:paraId="575F5C24"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Unit of measurement</w:t>
            </w:r>
          </w:p>
        </w:tc>
        <w:tc>
          <w:tcPr>
            <w:tcW w:w="2015" w:type="dxa"/>
            <w:gridSpan w:val="2"/>
            <w:vAlign w:val="center"/>
          </w:tcPr>
          <w:p w14:paraId="005EC765"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Pre-test</w:t>
            </w:r>
          </w:p>
        </w:tc>
        <w:tc>
          <w:tcPr>
            <w:tcW w:w="1980" w:type="dxa"/>
            <w:gridSpan w:val="2"/>
            <w:vAlign w:val="center"/>
          </w:tcPr>
          <w:p w14:paraId="4F1419E6"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Post-Test</w:t>
            </w:r>
          </w:p>
        </w:tc>
        <w:tc>
          <w:tcPr>
            <w:tcW w:w="899" w:type="dxa"/>
            <w:vMerge w:val="restart"/>
            <w:vAlign w:val="center"/>
          </w:tcPr>
          <w:p w14:paraId="51326CD7"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Standard error</w:t>
            </w:r>
          </w:p>
        </w:tc>
        <w:tc>
          <w:tcPr>
            <w:tcW w:w="1132" w:type="dxa"/>
            <w:vMerge w:val="restart"/>
            <w:vAlign w:val="center"/>
          </w:tcPr>
          <w:p w14:paraId="168645A1"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 xml:space="preserve">Calculated T-value  </w:t>
            </w:r>
          </w:p>
        </w:tc>
        <w:tc>
          <w:tcPr>
            <w:tcW w:w="1132" w:type="dxa"/>
            <w:vMerge w:val="restart"/>
            <w:vAlign w:val="center"/>
          </w:tcPr>
          <w:p w14:paraId="3829FCF1"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Significance level</w:t>
            </w:r>
          </w:p>
        </w:tc>
      </w:tr>
      <w:tr w:rsidR="00591A26" w:rsidRPr="00591A26" w14:paraId="548C4CF2" w14:textId="77777777" w:rsidTr="00D70846">
        <w:trPr>
          <w:trHeight w:val="915"/>
          <w:jc w:val="center"/>
        </w:trPr>
        <w:tc>
          <w:tcPr>
            <w:tcW w:w="2392" w:type="dxa"/>
            <w:vMerge/>
            <w:vAlign w:val="center"/>
          </w:tcPr>
          <w:p w14:paraId="5C110AD1"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p>
        </w:tc>
        <w:tc>
          <w:tcPr>
            <w:tcW w:w="779" w:type="dxa"/>
            <w:vMerge/>
            <w:vAlign w:val="center"/>
          </w:tcPr>
          <w:p w14:paraId="14D8ED50"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p>
        </w:tc>
        <w:tc>
          <w:tcPr>
            <w:tcW w:w="1073" w:type="dxa"/>
            <w:vAlign w:val="center"/>
          </w:tcPr>
          <w:p w14:paraId="6114D36D"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Going to</w:t>
            </w:r>
          </w:p>
        </w:tc>
        <w:tc>
          <w:tcPr>
            <w:tcW w:w="941" w:type="dxa"/>
            <w:vAlign w:val="center"/>
          </w:tcPr>
          <w:p w14:paraId="76FFF3BB"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on</w:t>
            </w:r>
          </w:p>
        </w:tc>
        <w:tc>
          <w:tcPr>
            <w:tcW w:w="1064" w:type="dxa"/>
            <w:vAlign w:val="center"/>
          </w:tcPr>
          <w:p w14:paraId="543645CB"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Going to</w:t>
            </w:r>
          </w:p>
        </w:tc>
        <w:tc>
          <w:tcPr>
            <w:tcW w:w="916" w:type="dxa"/>
            <w:vAlign w:val="center"/>
          </w:tcPr>
          <w:p w14:paraId="41205623"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on</w:t>
            </w:r>
          </w:p>
        </w:tc>
        <w:tc>
          <w:tcPr>
            <w:tcW w:w="899" w:type="dxa"/>
            <w:vMerge/>
            <w:vAlign w:val="center"/>
          </w:tcPr>
          <w:p w14:paraId="10954AF1"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p>
        </w:tc>
        <w:tc>
          <w:tcPr>
            <w:tcW w:w="1132" w:type="dxa"/>
            <w:vMerge/>
            <w:vAlign w:val="center"/>
          </w:tcPr>
          <w:p w14:paraId="4A68CB4E"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p>
        </w:tc>
        <w:tc>
          <w:tcPr>
            <w:tcW w:w="1132" w:type="dxa"/>
            <w:vMerge/>
            <w:vAlign w:val="center"/>
          </w:tcPr>
          <w:p w14:paraId="314C3B50"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p>
        </w:tc>
      </w:tr>
      <w:tr w:rsidR="00591A26" w:rsidRPr="00591A26" w14:paraId="2DB26A78" w14:textId="77777777" w:rsidTr="00D70846">
        <w:trPr>
          <w:trHeight w:val="169"/>
          <w:jc w:val="center"/>
        </w:trPr>
        <w:tc>
          <w:tcPr>
            <w:tcW w:w="2392" w:type="dxa"/>
            <w:vAlign w:val="center"/>
          </w:tcPr>
          <w:p w14:paraId="2570B46F"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Withstand strength for arms</w:t>
            </w:r>
          </w:p>
        </w:tc>
        <w:tc>
          <w:tcPr>
            <w:tcW w:w="779" w:type="dxa"/>
            <w:vAlign w:val="center"/>
          </w:tcPr>
          <w:p w14:paraId="6FC6DBF7"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number</w:t>
            </w:r>
          </w:p>
        </w:tc>
        <w:tc>
          <w:tcPr>
            <w:tcW w:w="1073" w:type="dxa"/>
            <w:vAlign w:val="center"/>
          </w:tcPr>
          <w:p w14:paraId="3AF1842C"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22.642</w:t>
            </w:r>
          </w:p>
        </w:tc>
        <w:tc>
          <w:tcPr>
            <w:tcW w:w="941" w:type="dxa"/>
            <w:vAlign w:val="center"/>
          </w:tcPr>
          <w:p w14:paraId="5E68661F"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0.886</w:t>
            </w:r>
          </w:p>
        </w:tc>
        <w:tc>
          <w:tcPr>
            <w:tcW w:w="1064" w:type="dxa"/>
            <w:vAlign w:val="center"/>
          </w:tcPr>
          <w:p w14:paraId="6622A0CE"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26.748</w:t>
            </w:r>
          </w:p>
        </w:tc>
        <w:tc>
          <w:tcPr>
            <w:tcW w:w="916" w:type="dxa"/>
            <w:vAlign w:val="center"/>
          </w:tcPr>
          <w:p w14:paraId="597FEE1A"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0.919</w:t>
            </w:r>
          </w:p>
        </w:tc>
        <w:tc>
          <w:tcPr>
            <w:tcW w:w="899" w:type="dxa"/>
            <w:vAlign w:val="center"/>
          </w:tcPr>
          <w:p w14:paraId="1BDE5189"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1.247</w:t>
            </w:r>
          </w:p>
        </w:tc>
        <w:tc>
          <w:tcPr>
            <w:tcW w:w="1132" w:type="dxa"/>
            <w:vAlign w:val="center"/>
          </w:tcPr>
          <w:p w14:paraId="3AEAB270"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3.292</w:t>
            </w:r>
          </w:p>
        </w:tc>
        <w:tc>
          <w:tcPr>
            <w:tcW w:w="1132" w:type="dxa"/>
            <w:vAlign w:val="center"/>
          </w:tcPr>
          <w:p w14:paraId="58CC38F8"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r w:rsidR="00591A26" w:rsidRPr="00591A26" w14:paraId="0BE0500F" w14:textId="77777777" w:rsidTr="00D70846">
        <w:trPr>
          <w:trHeight w:val="56"/>
          <w:jc w:val="center"/>
        </w:trPr>
        <w:tc>
          <w:tcPr>
            <w:tcW w:w="2392" w:type="dxa"/>
            <w:vAlign w:val="center"/>
          </w:tcPr>
          <w:p w14:paraId="30AB5868"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Bearing strength for the legs</w:t>
            </w:r>
          </w:p>
        </w:tc>
        <w:tc>
          <w:tcPr>
            <w:tcW w:w="779" w:type="dxa"/>
            <w:vAlign w:val="center"/>
          </w:tcPr>
          <w:p w14:paraId="386B6D51"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number</w:t>
            </w:r>
          </w:p>
        </w:tc>
        <w:tc>
          <w:tcPr>
            <w:tcW w:w="1073" w:type="dxa"/>
            <w:vAlign w:val="center"/>
          </w:tcPr>
          <w:p w14:paraId="0C4D869C"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35.241</w:t>
            </w:r>
          </w:p>
        </w:tc>
        <w:tc>
          <w:tcPr>
            <w:tcW w:w="941" w:type="dxa"/>
            <w:vAlign w:val="center"/>
          </w:tcPr>
          <w:p w14:paraId="1531BB68"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0.793</w:t>
            </w:r>
          </w:p>
        </w:tc>
        <w:tc>
          <w:tcPr>
            <w:tcW w:w="1064" w:type="dxa"/>
            <w:vAlign w:val="center"/>
          </w:tcPr>
          <w:p w14:paraId="2FEF491E"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39.114</w:t>
            </w:r>
          </w:p>
        </w:tc>
        <w:tc>
          <w:tcPr>
            <w:tcW w:w="916" w:type="dxa"/>
            <w:vAlign w:val="center"/>
          </w:tcPr>
          <w:p w14:paraId="09D4D08E"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0.922</w:t>
            </w:r>
          </w:p>
        </w:tc>
        <w:tc>
          <w:tcPr>
            <w:tcW w:w="899" w:type="dxa"/>
            <w:vAlign w:val="center"/>
          </w:tcPr>
          <w:p w14:paraId="44518418"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0.886</w:t>
            </w:r>
          </w:p>
        </w:tc>
        <w:tc>
          <w:tcPr>
            <w:tcW w:w="1132" w:type="dxa"/>
            <w:vAlign w:val="center"/>
          </w:tcPr>
          <w:p w14:paraId="06456284"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4.371</w:t>
            </w:r>
          </w:p>
        </w:tc>
        <w:tc>
          <w:tcPr>
            <w:tcW w:w="1132" w:type="dxa"/>
            <w:vAlign w:val="center"/>
          </w:tcPr>
          <w:p w14:paraId="2EE1149B"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r w:rsidR="00591A26" w:rsidRPr="00591A26" w14:paraId="337BA680" w14:textId="77777777" w:rsidTr="00D70846">
        <w:trPr>
          <w:trHeight w:val="56"/>
          <w:jc w:val="center"/>
        </w:trPr>
        <w:tc>
          <w:tcPr>
            <w:tcW w:w="2392" w:type="dxa"/>
            <w:vAlign w:val="center"/>
          </w:tcPr>
          <w:p w14:paraId="376C0972"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Bearing speed</w:t>
            </w:r>
          </w:p>
        </w:tc>
        <w:tc>
          <w:tcPr>
            <w:tcW w:w="779" w:type="dxa"/>
            <w:vAlign w:val="center"/>
          </w:tcPr>
          <w:p w14:paraId="46B32485"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second</w:t>
            </w:r>
          </w:p>
        </w:tc>
        <w:tc>
          <w:tcPr>
            <w:tcW w:w="1073" w:type="dxa"/>
            <w:vAlign w:val="center"/>
          </w:tcPr>
          <w:p w14:paraId="618CCE71"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37.664</w:t>
            </w:r>
          </w:p>
        </w:tc>
        <w:tc>
          <w:tcPr>
            <w:tcW w:w="941" w:type="dxa"/>
            <w:vAlign w:val="center"/>
          </w:tcPr>
          <w:p w14:paraId="71D8B3DE"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0.813</w:t>
            </w:r>
          </w:p>
        </w:tc>
        <w:tc>
          <w:tcPr>
            <w:tcW w:w="1064" w:type="dxa"/>
            <w:vAlign w:val="center"/>
          </w:tcPr>
          <w:p w14:paraId="21793E4A"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33.245</w:t>
            </w:r>
          </w:p>
        </w:tc>
        <w:tc>
          <w:tcPr>
            <w:tcW w:w="916" w:type="dxa"/>
            <w:vAlign w:val="center"/>
          </w:tcPr>
          <w:p w14:paraId="4357736D"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0.817</w:t>
            </w:r>
          </w:p>
        </w:tc>
        <w:tc>
          <w:tcPr>
            <w:tcW w:w="899" w:type="dxa"/>
            <w:vAlign w:val="center"/>
          </w:tcPr>
          <w:p w14:paraId="0CF3EE93"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1.22</w:t>
            </w:r>
          </w:p>
        </w:tc>
        <w:tc>
          <w:tcPr>
            <w:tcW w:w="1132" w:type="dxa"/>
            <w:vAlign w:val="center"/>
          </w:tcPr>
          <w:p w14:paraId="051425F1"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3.622</w:t>
            </w:r>
          </w:p>
        </w:tc>
        <w:tc>
          <w:tcPr>
            <w:tcW w:w="1132" w:type="dxa"/>
            <w:vAlign w:val="center"/>
          </w:tcPr>
          <w:p w14:paraId="71004C4A"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r w:rsidR="00591A26" w:rsidRPr="00591A26" w14:paraId="5E97044D" w14:textId="77777777" w:rsidTr="00D70846">
        <w:trPr>
          <w:trHeight w:val="56"/>
          <w:jc w:val="center"/>
        </w:trPr>
        <w:tc>
          <w:tcPr>
            <w:tcW w:w="2392" w:type="dxa"/>
            <w:vAlign w:val="center"/>
          </w:tcPr>
          <w:p w14:paraId="29AF3A78"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Peaceful scoring</w:t>
            </w:r>
          </w:p>
        </w:tc>
        <w:tc>
          <w:tcPr>
            <w:tcW w:w="779" w:type="dxa"/>
            <w:vAlign w:val="center"/>
          </w:tcPr>
          <w:p w14:paraId="4262C963"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degree</w:t>
            </w:r>
          </w:p>
        </w:tc>
        <w:tc>
          <w:tcPr>
            <w:tcW w:w="1073" w:type="dxa"/>
            <w:vAlign w:val="center"/>
          </w:tcPr>
          <w:p w14:paraId="62D4B2DB"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5.142</w:t>
            </w:r>
          </w:p>
        </w:tc>
        <w:tc>
          <w:tcPr>
            <w:tcW w:w="941" w:type="dxa"/>
            <w:vAlign w:val="center"/>
          </w:tcPr>
          <w:p w14:paraId="14DE57E0"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0.678</w:t>
            </w:r>
          </w:p>
        </w:tc>
        <w:tc>
          <w:tcPr>
            <w:tcW w:w="1064" w:type="dxa"/>
            <w:vAlign w:val="center"/>
          </w:tcPr>
          <w:p w14:paraId="30DDD776"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9.354</w:t>
            </w:r>
          </w:p>
        </w:tc>
        <w:tc>
          <w:tcPr>
            <w:tcW w:w="916" w:type="dxa"/>
            <w:vAlign w:val="center"/>
          </w:tcPr>
          <w:p w14:paraId="499F8E5A"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0.976</w:t>
            </w:r>
          </w:p>
        </w:tc>
        <w:tc>
          <w:tcPr>
            <w:tcW w:w="899" w:type="dxa"/>
            <w:vAlign w:val="center"/>
          </w:tcPr>
          <w:p w14:paraId="0924ED4A"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1.312</w:t>
            </w:r>
          </w:p>
        </w:tc>
        <w:tc>
          <w:tcPr>
            <w:tcW w:w="1132" w:type="dxa"/>
            <w:vAlign w:val="center"/>
          </w:tcPr>
          <w:p w14:paraId="68AFD425"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3.21</w:t>
            </w:r>
          </w:p>
        </w:tc>
        <w:tc>
          <w:tcPr>
            <w:tcW w:w="1132" w:type="dxa"/>
            <w:vAlign w:val="center"/>
          </w:tcPr>
          <w:p w14:paraId="3C6A8C59"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r w:rsidR="00591A26" w:rsidRPr="00591A26" w14:paraId="34021121" w14:textId="77777777" w:rsidTr="00D70846">
        <w:trPr>
          <w:trHeight w:val="56"/>
          <w:jc w:val="center"/>
        </w:trPr>
        <w:tc>
          <w:tcPr>
            <w:tcW w:w="2392" w:type="dxa"/>
            <w:vAlign w:val="center"/>
          </w:tcPr>
          <w:p w14:paraId="628CF33C"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patting changes direction</w:t>
            </w:r>
          </w:p>
        </w:tc>
        <w:tc>
          <w:tcPr>
            <w:tcW w:w="779" w:type="dxa"/>
            <w:vAlign w:val="center"/>
          </w:tcPr>
          <w:p w14:paraId="545C28E6"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second</w:t>
            </w:r>
          </w:p>
        </w:tc>
        <w:tc>
          <w:tcPr>
            <w:tcW w:w="1073" w:type="dxa"/>
            <w:vAlign w:val="center"/>
          </w:tcPr>
          <w:p w14:paraId="6E99F32B"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10.634</w:t>
            </w:r>
          </w:p>
        </w:tc>
        <w:tc>
          <w:tcPr>
            <w:tcW w:w="941" w:type="dxa"/>
            <w:vAlign w:val="center"/>
          </w:tcPr>
          <w:p w14:paraId="23129CE1"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0.766</w:t>
            </w:r>
          </w:p>
        </w:tc>
        <w:tc>
          <w:tcPr>
            <w:tcW w:w="1064" w:type="dxa"/>
            <w:vAlign w:val="center"/>
          </w:tcPr>
          <w:p w14:paraId="1C1918B7"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7.451</w:t>
            </w:r>
          </w:p>
        </w:tc>
        <w:tc>
          <w:tcPr>
            <w:tcW w:w="916" w:type="dxa"/>
            <w:vAlign w:val="center"/>
          </w:tcPr>
          <w:p w14:paraId="09D5E812"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0.562</w:t>
            </w:r>
          </w:p>
        </w:tc>
        <w:tc>
          <w:tcPr>
            <w:tcW w:w="899" w:type="dxa"/>
            <w:vAlign w:val="center"/>
          </w:tcPr>
          <w:p w14:paraId="6E34A7DE"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0.889</w:t>
            </w:r>
          </w:p>
        </w:tc>
        <w:tc>
          <w:tcPr>
            <w:tcW w:w="1132" w:type="dxa"/>
            <w:vAlign w:val="center"/>
          </w:tcPr>
          <w:p w14:paraId="7518EBBA"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3.58</w:t>
            </w:r>
          </w:p>
        </w:tc>
        <w:tc>
          <w:tcPr>
            <w:tcW w:w="1132" w:type="dxa"/>
            <w:vAlign w:val="center"/>
          </w:tcPr>
          <w:p w14:paraId="581836FB"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r w:rsidR="00591A26" w:rsidRPr="00591A26" w14:paraId="42FACAF6" w14:textId="77777777" w:rsidTr="00D70846">
        <w:trPr>
          <w:trHeight w:val="56"/>
          <w:jc w:val="center"/>
        </w:trPr>
        <w:tc>
          <w:tcPr>
            <w:tcW w:w="2392" w:type="dxa"/>
            <w:vAlign w:val="center"/>
          </w:tcPr>
          <w:p w14:paraId="4E57DF93"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Thoracic Handling</w:t>
            </w:r>
          </w:p>
        </w:tc>
        <w:tc>
          <w:tcPr>
            <w:tcW w:w="779" w:type="dxa"/>
            <w:vAlign w:val="center"/>
          </w:tcPr>
          <w:p w14:paraId="1C28FA46"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degree</w:t>
            </w:r>
          </w:p>
        </w:tc>
        <w:tc>
          <w:tcPr>
            <w:tcW w:w="1073" w:type="dxa"/>
            <w:vAlign w:val="center"/>
          </w:tcPr>
          <w:p w14:paraId="6B160A2C"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15.432</w:t>
            </w:r>
          </w:p>
        </w:tc>
        <w:tc>
          <w:tcPr>
            <w:tcW w:w="941" w:type="dxa"/>
            <w:vAlign w:val="center"/>
          </w:tcPr>
          <w:p w14:paraId="47912369"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0.794</w:t>
            </w:r>
          </w:p>
        </w:tc>
        <w:tc>
          <w:tcPr>
            <w:tcW w:w="1064" w:type="dxa"/>
            <w:vAlign w:val="center"/>
          </w:tcPr>
          <w:p w14:paraId="26083C80"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19.457</w:t>
            </w:r>
          </w:p>
        </w:tc>
        <w:tc>
          <w:tcPr>
            <w:tcW w:w="916" w:type="dxa"/>
            <w:vAlign w:val="center"/>
          </w:tcPr>
          <w:p w14:paraId="2505CDAC" w14:textId="77777777" w:rsidR="00591A26" w:rsidRPr="00591A26" w:rsidRDefault="00591A26" w:rsidP="00591A26">
            <w:pPr>
              <w:bidi w:val="0"/>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0.895</w:t>
            </w:r>
          </w:p>
        </w:tc>
        <w:tc>
          <w:tcPr>
            <w:tcW w:w="899" w:type="dxa"/>
            <w:vAlign w:val="center"/>
          </w:tcPr>
          <w:p w14:paraId="6AB00AC9"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1.117</w:t>
            </w:r>
          </w:p>
        </w:tc>
        <w:tc>
          <w:tcPr>
            <w:tcW w:w="1132" w:type="dxa"/>
            <w:vAlign w:val="center"/>
          </w:tcPr>
          <w:p w14:paraId="7E9AAFE9"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3.603</w:t>
            </w:r>
          </w:p>
        </w:tc>
        <w:tc>
          <w:tcPr>
            <w:tcW w:w="1132" w:type="dxa"/>
            <w:vAlign w:val="center"/>
          </w:tcPr>
          <w:p w14:paraId="0F5B7742"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bl>
    <w:p w14:paraId="2A490ABF" w14:textId="77777777" w:rsidR="00591A26" w:rsidRPr="00591A26" w:rsidRDefault="00591A26" w:rsidP="00591A26">
      <w:pPr>
        <w:bidi w:val="0"/>
        <w:spacing w:after="0" w:line="240" w:lineRule="auto"/>
        <w:rPr>
          <w:rFonts w:asciiTheme="majorBidi" w:eastAsia="Calibri" w:hAnsiTheme="majorBidi" w:cstheme="majorBidi"/>
          <w:b/>
          <w:bCs/>
          <w:color w:val="000000"/>
          <w:sz w:val="28"/>
          <w:szCs w:val="28"/>
          <w:rtl/>
          <w14:textFill>
            <w14:solidFill>
              <w14:srgbClr w14:val="000000">
                <w14:alpha w14:val="1000"/>
              </w14:srgbClr>
            </w14:solidFill>
          </w14:textFill>
        </w:rPr>
      </w:pPr>
      <w:r w:rsidRPr="00591A26">
        <w:rPr>
          <w:rFonts w:asciiTheme="majorBidi" w:eastAsia="Calibri" w:hAnsiTheme="majorBidi" w:cstheme="majorBidi"/>
          <w:b/>
          <w:bCs/>
          <w:color w:val="000000"/>
          <w:sz w:val="28"/>
          <w:szCs w:val="28"/>
          <w14:textFill>
            <w14:solidFill>
              <w14:srgbClr w14:val="000000">
                <w14:alpha w14:val="1000"/>
              </w14:srgbClr>
            </w14:solidFill>
          </w14:textFill>
        </w:rPr>
        <w:t>Tabular value of (T) at degree of freedom (5) and probability of error (0.05) = 2.132</w:t>
      </w:r>
    </w:p>
    <w:p w14:paraId="4F2E10E3" w14:textId="77777777" w:rsidR="00591A26" w:rsidRPr="00591A26" w:rsidRDefault="00591A26" w:rsidP="00591A26">
      <w:pPr>
        <w:bidi w:val="0"/>
        <w:spacing w:after="0" w:line="240" w:lineRule="auto"/>
        <w:jc w:val="center"/>
        <w:rPr>
          <w:rFonts w:asciiTheme="majorBidi" w:eastAsia="Calibri" w:hAnsiTheme="majorBidi" w:cstheme="majorBidi"/>
          <w:b/>
          <w:bCs/>
          <w:color w:val="000000"/>
          <w:sz w:val="28"/>
          <w:szCs w:val="28"/>
          <w:rtl/>
          <w14:textFill>
            <w14:solidFill>
              <w14:srgbClr w14:val="000000">
                <w14:alpha w14:val="1000"/>
              </w14:srgbClr>
            </w14:solidFill>
          </w14:textFill>
        </w:rPr>
      </w:pPr>
    </w:p>
    <w:p w14:paraId="354AA397" w14:textId="77777777" w:rsidR="00591A26" w:rsidRPr="00591A26" w:rsidRDefault="00591A26" w:rsidP="00591A26">
      <w:pPr>
        <w:bidi w:val="0"/>
        <w:spacing w:after="0" w:line="240" w:lineRule="auto"/>
        <w:jc w:val="center"/>
        <w:rPr>
          <w:rFonts w:asciiTheme="majorBidi" w:eastAsia="Calibri" w:hAnsiTheme="majorBidi" w:cstheme="majorBidi"/>
          <w:b/>
          <w:bCs/>
          <w:color w:val="000000"/>
          <w:sz w:val="28"/>
          <w:szCs w:val="28"/>
          <w:rtl/>
          <w14:textFill>
            <w14:solidFill>
              <w14:srgbClr w14:val="000000">
                <w14:alpha w14:val="1000"/>
              </w14:srgbClr>
            </w14:solidFill>
          </w14:textFill>
        </w:rPr>
      </w:pPr>
    </w:p>
    <w:p w14:paraId="0B72AA81" w14:textId="77777777" w:rsidR="00591A26" w:rsidRPr="00591A26" w:rsidRDefault="00591A26" w:rsidP="00591A26">
      <w:pPr>
        <w:bidi w:val="0"/>
        <w:spacing w:after="0" w:line="240" w:lineRule="auto"/>
        <w:jc w:val="center"/>
        <w:rPr>
          <w:rFonts w:asciiTheme="majorBidi" w:eastAsia="Calibri" w:hAnsiTheme="majorBidi" w:cstheme="majorBidi"/>
          <w:b/>
          <w:bCs/>
          <w:color w:val="000000"/>
          <w:sz w:val="28"/>
          <w:szCs w:val="28"/>
          <w:rtl/>
          <w14:textFill>
            <w14:solidFill>
              <w14:srgbClr w14:val="000000">
                <w14:alpha w14:val="1000"/>
              </w14:srgbClr>
            </w14:solidFill>
          </w14:textFill>
        </w:rPr>
      </w:pPr>
      <w:r w:rsidRPr="00591A26">
        <w:rPr>
          <w:rFonts w:asciiTheme="majorBidi" w:eastAsia="Calibri" w:hAnsiTheme="majorBidi" w:cstheme="majorBidi"/>
          <w:b/>
          <w:bCs/>
          <w:color w:val="000000"/>
          <w:sz w:val="28"/>
          <w:szCs w:val="28"/>
          <w14:textFill>
            <w14:solidFill>
              <w14:srgbClr w14:val="000000">
                <w14:alpha w14:val="1000"/>
              </w14:srgbClr>
            </w14:solidFill>
          </w14:textFill>
        </w:rPr>
        <w:lastRenderedPageBreak/>
        <w:t>Table (4) shows the arithmetic means, dimensional standard deviations, and calculated and tabular (T) values between the control and experimental groups in the tests used</w:t>
      </w:r>
    </w:p>
    <w:tbl>
      <w:tblPr>
        <w:tblStyle w:val="16"/>
        <w:bidiVisual/>
        <w:tblW w:w="10110" w:type="dxa"/>
        <w:jc w:val="center"/>
        <w:tblLayout w:type="fixed"/>
        <w:tblLook w:val="04A0" w:firstRow="1" w:lastRow="0" w:firstColumn="1" w:lastColumn="0" w:noHBand="0" w:noVBand="1"/>
      </w:tblPr>
      <w:tblGrid>
        <w:gridCol w:w="3038"/>
        <w:gridCol w:w="827"/>
        <w:gridCol w:w="1115"/>
        <w:gridCol w:w="955"/>
        <w:gridCol w:w="1114"/>
        <w:gridCol w:w="956"/>
        <w:gridCol w:w="1095"/>
        <w:gridCol w:w="1010"/>
      </w:tblGrid>
      <w:tr w:rsidR="00591A26" w:rsidRPr="00591A26" w14:paraId="192688C8" w14:textId="77777777" w:rsidTr="00D70846">
        <w:trPr>
          <w:trHeight w:val="189"/>
          <w:jc w:val="center"/>
        </w:trPr>
        <w:tc>
          <w:tcPr>
            <w:tcW w:w="3038" w:type="dxa"/>
            <w:vMerge w:val="restart"/>
            <w:vAlign w:val="center"/>
          </w:tcPr>
          <w:p w14:paraId="4903D7C0"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Tests used</w:t>
            </w:r>
          </w:p>
        </w:tc>
        <w:tc>
          <w:tcPr>
            <w:tcW w:w="827" w:type="dxa"/>
            <w:vMerge w:val="restart"/>
            <w:vAlign w:val="center"/>
          </w:tcPr>
          <w:p w14:paraId="3378C621"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Unit of measurement</w:t>
            </w:r>
          </w:p>
        </w:tc>
        <w:tc>
          <w:tcPr>
            <w:tcW w:w="2070" w:type="dxa"/>
            <w:gridSpan w:val="2"/>
            <w:vAlign w:val="center"/>
          </w:tcPr>
          <w:p w14:paraId="3B55B09D"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Control group</w:t>
            </w:r>
          </w:p>
        </w:tc>
        <w:tc>
          <w:tcPr>
            <w:tcW w:w="2070" w:type="dxa"/>
            <w:gridSpan w:val="2"/>
            <w:vAlign w:val="center"/>
          </w:tcPr>
          <w:p w14:paraId="61653B98"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 xml:space="preserve">Experimental Group </w:t>
            </w:r>
          </w:p>
        </w:tc>
        <w:tc>
          <w:tcPr>
            <w:tcW w:w="1095" w:type="dxa"/>
            <w:vMerge w:val="restart"/>
            <w:vAlign w:val="center"/>
          </w:tcPr>
          <w:p w14:paraId="03AC17C8"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 xml:space="preserve">T value  </w:t>
            </w:r>
          </w:p>
          <w:p w14:paraId="7C18F3CC"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Calculated</w:t>
            </w:r>
          </w:p>
        </w:tc>
        <w:tc>
          <w:tcPr>
            <w:tcW w:w="1010" w:type="dxa"/>
            <w:vMerge w:val="restart"/>
            <w:vAlign w:val="center"/>
          </w:tcPr>
          <w:p w14:paraId="644DD663"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Significance level</w:t>
            </w:r>
          </w:p>
        </w:tc>
      </w:tr>
      <w:tr w:rsidR="00591A26" w:rsidRPr="00591A26" w14:paraId="6800D078" w14:textId="77777777" w:rsidTr="00D70846">
        <w:trPr>
          <w:trHeight w:val="790"/>
          <w:jc w:val="center"/>
        </w:trPr>
        <w:tc>
          <w:tcPr>
            <w:tcW w:w="3038" w:type="dxa"/>
            <w:vMerge/>
            <w:vAlign w:val="center"/>
          </w:tcPr>
          <w:p w14:paraId="765A1AF3" w14:textId="77777777" w:rsidR="00591A26" w:rsidRPr="00591A26" w:rsidRDefault="00591A26" w:rsidP="00591A26">
            <w:pPr>
              <w:bidi w:val="0"/>
              <w:jc w:val="center"/>
              <w:rPr>
                <w:rFonts w:asciiTheme="majorBidi" w:hAnsiTheme="majorBidi" w:cstheme="majorBidi"/>
                <w:b/>
                <w:bCs/>
                <w:color w:val="000000"/>
                <w:sz w:val="20"/>
                <w:szCs w:val="20"/>
                <w:rtl/>
                <w14:textFill>
                  <w14:solidFill>
                    <w14:srgbClr w14:val="000000">
                      <w14:alpha w14:val="1000"/>
                    </w14:srgbClr>
                  </w14:solidFill>
                </w14:textFill>
              </w:rPr>
            </w:pPr>
          </w:p>
        </w:tc>
        <w:tc>
          <w:tcPr>
            <w:tcW w:w="827" w:type="dxa"/>
            <w:vMerge/>
            <w:vAlign w:val="center"/>
          </w:tcPr>
          <w:p w14:paraId="79C8C240" w14:textId="77777777" w:rsidR="00591A26" w:rsidRPr="00591A26" w:rsidRDefault="00591A26" w:rsidP="00591A26">
            <w:pPr>
              <w:bidi w:val="0"/>
              <w:jc w:val="center"/>
              <w:rPr>
                <w:rFonts w:asciiTheme="majorBidi" w:hAnsiTheme="majorBidi" w:cstheme="majorBidi"/>
                <w:b/>
                <w:bCs/>
                <w:color w:val="000000"/>
                <w:sz w:val="20"/>
                <w:szCs w:val="20"/>
                <w:rtl/>
                <w14:textFill>
                  <w14:solidFill>
                    <w14:srgbClr w14:val="000000">
                      <w14:alpha w14:val="1000"/>
                    </w14:srgbClr>
                  </w14:solidFill>
                </w14:textFill>
              </w:rPr>
            </w:pPr>
          </w:p>
        </w:tc>
        <w:tc>
          <w:tcPr>
            <w:tcW w:w="1115" w:type="dxa"/>
            <w:vAlign w:val="center"/>
          </w:tcPr>
          <w:p w14:paraId="25D119B2"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o Dimensional</w:t>
            </w:r>
          </w:p>
        </w:tc>
        <w:tc>
          <w:tcPr>
            <w:tcW w:w="954" w:type="dxa"/>
            <w:vAlign w:val="center"/>
          </w:tcPr>
          <w:p w14:paraId="61D392A9"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on</w:t>
            </w:r>
          </w:p>
        </w:tc>
        <w:tc>
          <w:tcPr>
            <w:tcW w:w="1114" w:type="dxa"/>
            <w:vAlign w:val="center"/>
          </w:tcPr>
          <w:p w14:paraId="0CAE44CD"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o Dimensional</w:t>
            </w:r>
          </w:p>
        </w:tc>
        <w:tc>
          <w:tcPr>
            <w:tcW w:w="955" w:type="dxa"/>
            <w:vAlign w:val="center"/>
          </w:tcPr>
          <w:p w14:paraId="14921310"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on</w:t>
            </w:r>
          </w:p>
        </w:tc>
        <w:tc>
          <w:tcPr>
            <w:tcW w:w="1095" w:type="dxa"/>
            <w:vMerge/>
            <w:vAlign w:val="center"/>
          </w:tcPr>
          <w:p w14:paraId="42F21532" w14:textId="77777777" w:rsidR="00591A26" w:rsidRPr="00591A26" w:rsidRDefault="00591A26" w:rsidP="00591A26">
            <w:pPr>
              <w:bidi w:val="0"/>
              <w:jc w:val="center"/>
              <w:rPr>
                <w:rFonts w:asciiTheme="majorBidi" w:hAnsiTheme="majorBidi" w:cstheme="majorBidi"/>
                <w:b/>
                <w:bCs/>
                <w:color w:val="000000"/>
                <w:sz w:val="20"/>
                <w:szCs w:val="20"/>
                <w:rtl/>
                <w14:textFill>
                  <w14:solidFill>
                    <w14:srgbClr w14:val="000000">
                      <w14:alpha w14:val="1000"/>
                    </w14:srgbClr>
                  </w14:solidFill>
                </w14:textFill>
              </w:rPr>
            </w:pPr>
          </w:p>
        </w:tc>
        <w:tc>
          <w:tcPr>
            <w:tcW w:w="1010" w:type="dxa"/>
            <w:vMerge/>
            <w:vAlign w:val="center"/>
          </w:tcPr>
          <w:p w14:paraId="5C23E479" w14:textId="77777777" w:rsidR="00591A26" w:rsidRPr="00591A26" w:rsidRDefault="00591A26" w:rsidP="00591A26">
            <w:pPr>
              <w:bidi w:val="0"/>
              <w:jc w:val="center"/>
              <w:rPr>
                <w:rFonts w:asciiTheme="majorBidi" w:hAnsiTheme="majorBidi" w:cstheme="majorBidi"/>
                <w:b/>
                <w:bCs/>
                <w:color w:val="000000"/>
                <w:sz w:val="20"/>
                <w:szCs w:val="20"/>
                <w:rtl/>
                <w14:textFill>
                  <w14:solidFill>
                    <w14:srgbClr w14:val="000000">
                      <w14:alpha w14:val="1000"/>
                    </w14:srgbClr>
                  </w14:solidFill>
                </w14:textFill>
              </w:rPr>
            </w:pPr>
          </w:p>
        </w:tc>
      </w:tr>
      <w:tr w:rsidR="00591A26" w:rsidRPr="00591A26" w14:paraId="40A62F36" w14:textId="77777777" w:rsidTr="00D70846">
        <w:trPr>
          <w:trHeight w:val="147"/>
          <w:jc w:val="center"/>
        </w:trPr>
        <w:tc>
          <w:tcPr>
            <w:tcW w:w="3038" w:type="dxa"/>
            <w:vAlign w:val="center"/>
          </w:tcPr>
          <w:p w14:paraId="024A759F"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Withstand strength for arms</w:t>
            </w:r>
          </w:p>
        </w:tc>
        <w:tc>
          <w:tcPr>
            <w:tcW w:w="827" w:type="dxa"/>
            <w:vAlign w:val="center"/>
          </w:tcPr>
          <w:p w14:paraId="7D8F090F"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number</w:t>
            </w:r>
          </w:p>
        </w:tc>
        <w:tc>
          <w:tcPr>
            <w:tcW w:w="1115" w:type="dxa"/>
            <w:vAlign w:val="center"/>
          </w:tcPr>
          <w:p w14:paraId="735B7C69"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24.51</w:t>
            </w:r>
          </w:p>
        </w:tc>
        <w:tc>
          <w:tcPr>
            <w:tcW w:w="954" w:type="dxa"/>
            <w:vAlign w:val="center"/>
          </w:tcPr>
          <w:p w14:paraId="17C0B192"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0.86</w:t>
            </w:r>
          </w:p>
        </w:tc>
        <w:tc>
          <w:tcPr>
            <w:tcW w:w="1114" w:type="dxa"/>
            <w:vAlign w:val="center"/>
          </w:tcPr>
          <w:p w14:paraId="5668F765"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26.74</w:t>
            </w:r>
          </w:p>
        </w:tc>
        <w:tc>
          <w:tcPr>
            <w:tcW w:w="955" w:type="dxa"/>
            <w:vAlign w:val="center"/>
          </w:tcPr>
          <w:p w14:paraId="13E7B0DD"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0.91</w:t>
            </w:r>
          </w:p>
        </w:tc>
        <w:tc>
          <w:tcPr>
            <w:tcW w:w="1095" w:type="dxa"/>
            <w:vAlign w:val="center"/>
          </w:tcPr>
          <w:p w14:paraId="3A78D997"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3.957</w:t>
            </w:r>
          </w:p>
        </w:tc>
        <w:tc>
          <w:tcPr>
            <w:tcW w:w="1010" w:type="dxa"/>
            <w:vAlign w:val="center"/>
          </w:tcPr>
          <w:p w14:paraId="49403E63"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r w:rsidR="00591A26" w:rsidRPr="00591A26" w14:paraId="2A9D40D5" w14:textId="77777777" w:rsidTr="00D70846">
        <w:trPr>
          <w:trHeight w:val="147"/>
          <w:jc w:val="center"/>
        </w:trPr>
        <w:tc>
          <w:tcPr>
            <w:tcW w:w="3038" w:type="dxa"/>
            <w:vAlign w:val="center"/>
          </w:tcPr>
          <w:p w14:paraId="426DFCE3"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Bearing strength for the legs</w:t>
            </w:r>
          </w:p>
        </w:tc>
        <w:tc>
          <w:tcPr>
            <w:tcW w:w="827" w:type="dxa"/>
            <w:vAlign w:val="center"/>
          </w:tcPr>
          <w:p w14:paraId="108B7B3E"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number</w:t>
            </w:r>
          </w:p>
        </w:tc>
        <w:tc>
          <w:tcPr>
            <w:tcW w:w="1115" w:type="dxa"/>
            <w:vAlign w:val="center"/>
          </w:tcPr>
          <w:p w14:paraId="5203A6C8"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37.58</w:t>
            </w:r>
          </w:p>
        </w:tc>
        <w:tc>
          <w:tcPr>
            <w:tcW w:w="954" w:type="dxa"/>
            <w:vAlign w:val="center"/>
          </w:tcPr>
          <w:p w14:paraId="71221567"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0.99</w:t>
            </w:r>
          </w:p>
        </w:tc>
        <w:tc>
          <w:tcPr>
            <w:tcW w:w="1114" w:type="dxa"/>
            <w:vAlign w:val="center"/>
          </w:tcPr>
          <w:p w14:paraId="439C0CF3"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39.11</w:t>
            </w:r>
          </w:p>
        </w:tc>
        <w:tc>
          <w:tcPr>
            <w:tcW w:w="955" w:type="dxa"/>
            <w:vAlign w:val="center"/>
          </w:tcPr>
          <w:p w14:paraId="54A99BEB"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0.92</w:t>
            </w:r>
          </w:p>
        </w:tc>
        <w:tc>
          <w:tcPr>
            <w:tcW w:w="1095" w:type="dxa"/>
            <w:vAlign w:val="center"/>
          </w:tcPr>
          <w:p w14:paraId="09CF77D1"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2.521</w:t>
            </w:r>
          </w:p>
        </w:tc>
        <w:tc>
          <w:tcPr>
            <w:tcW w:w="1010" w:type="dxa"/>
            <w:vAlign w:val="center"/>
          </w:tcPr>
          <w:p w14:paraId="7734408C"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r w:rsidR="00591A26" w:rsidRPr="00591A26" w14:paraId="4BF5A68D" w14:textId="77777777" w:rsidTr="00D70846">
        <w:trPr>
          <w:trHeight w:val="147"/>
          <w:jc w:val="center"/>
        </w:trPr>
        <w:tc>
          <w:tcPr>
            <w:tcW w:w="3038" w:type="dxa"/>
            <w:vAlign w:val="center"/>
          </w:tcPr>
          <w:p w14:paraId="6DCCFC86"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Bearing speed</w:t>
            </w:r>
          </w:p>
        </w:tc>
        <w:tc>
          <w:tcPr>
            <w:tcW w:w="827" w:type="dxa"/>
            <w:vAlign w:val="center"/>
          </w:tcPr>
          <w:p w14:paraId="6C009604"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second</w:t>
            </w:r>
          </w:p>
        </w:tc>
        <w:tc>
          <w:tcPr>
            <w:tcW w:w="1115" w:type="dxa"/>
            <w:vAlign w:val="center"/>
          </w:tcPr>
          <w:p w14:paraId="6D8802AC"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35.21</w:t>
            </w:r>
          </w:p>
        </w:tc>
        <w:tc>
          <w:tcPr>
            <w:tcW w:w="954" w:type="dxa"/>
            <w:vAlign w:val="center"/>
          </w:tcPr>
          <w:p w14:paraId="15DB7DFE"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0.79</w:t>
            </w:r>
          </w:p>
        </w:tc>
        <w:tc>
          <w:tcPr>
            <w:tcW w:w="1114" w:type="dxa"/>
            <w:vAlign w:val="center"/>
          </w:tcPr>
          <w:p w14:paraId="207D3658"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33.24</w:t>
            </w:r>
          </w:p>
        </w:tc>
        <w:tc>
          <w:tcPr>
            <w:tcW w:w="955" w:type="dxa"/>
            <w:vAlign w:val="center"/>
          </w:tcPr>
          <w:p w14:paraId="7E9A82DD"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0.81</w:t>
            </w:r>
          </w:p>
        </w:tc>
        <w:tc>
          <w:tcPr>
            <w:tcW w:w="1095" w:type="dxa"/>
            <w:vAlign w:val="center"/>
          </w:tcPr>
          <w:p w14:paraId="089B61A2"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3.853</w:t>
            </w:r>
          </w:p>
        </w:tc>
        <w:tc>
          <w:tcPr>
            <w:tcW w:w="1010" w:type="dxa"/>
            <w:vAlign w:val="center"/>
          </w:tcPr>
          <w:p w14:paraId="4BFD3561"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r w:rsidR="00591A26" w:rsidRPr="00591A26" w14:paraId="511F266D" w14:textId="77777777" w:rsidTr="00D70846">
        <w:trPr>
          <w:trHeight w:val="147"/>
          <w:jc w:val="center"/>
        </w:trPr>
        <w:tc>
          <w:tcPr>
            <w:tcW w:w="3038" w:type="dxa"/>
            <w:vAlign w:val="center"/>
          </w:tcPr>
          <w:p w14:paraId="2A0340AC"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Peaceful scoring</w:t>
            </w:r>
          </w:p>
        </w:tc>
        <w:tc>
          <w:tcPr>
            <w:tcW w:w="827" w:type="dxa"/>
            <w:vAlign w:val="center"/>
          </w:tcPr>
          <w:p w14:paraId="59D4CAF8"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degree</w:t>
            </w:r>
          </w:p>
        </w:tc>
        <w:tc>
          <w:tcPr>
            <w:tcW w:w="1115" w:type="dxa"/>
            <w:vAlign w:val="center"/>
          </w:tcPr>
          <w:p w14:paraId="537B66AE"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7.142</w:t>
            </w:r>
          </w:p>
        </w:tc>
        <w:tc>
          <w:tcPr>
            <w:tcW w:w="954" w:type="dxa"/>
            <w:vAlign w:val="center"/>
          </w:tcPr>
          <w:p w14:paraId="401F1234"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0.78</w:t>
            </w:r>
          </w:p>
        </w:tc>
        <w:tc>
          <w:tcPr>
            <w:tcW w:w="1114" w:type="dxa"/>
            <w:vAlign w:val="center"/>
          </w:tcPr>
          <w:p w14:paraId="030A2B70"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9.354</w:t>
            </w:r>
          </w:p>
        </w:tc>
        <w:tc>
          <w:tcPr>
            <w:tcW w:w="955" w:type="dxa"/>
            <w:vAlign w:val="center"/>
          </w:tcPr>
          <w:p w14:paraId="3831134C"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0.97</w:t>
            </w:r>
          </w:p>
        </w:tc>
        <w:tc>
          <w:tcPr>
            <w:tcW w:w="1095" w:type="dxa"/>
            <w:vAlign w:val="center"/>
          </w:tcPr>
          <w:p w14:paraId="4DBE1983"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3.957</w:t>
            </w:r>
          </w:p>
        </w:tc>
        <w:tc>
          <w:tcPr>
            <w:tcW w:w="1010" w:type="dxa"/>
            <w:vAlign w:val="center"/>
          </w:tcPr>
          <w:p w14:paraId="10E58B56"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r w:rsidR="00591A26" w:rsidRPr="00591A26" w14:paraId="2FDC9DBD" w14:textId="77777777" w:rsidTr="00D70846">
        <w:trPr>
          <w:trHeight w:val="147"/>
          <w:jc w:val="center"/>
        </w:trPr>
        <w:tc>
          <w:tcPr>
            <w:tcW w:w="3038" w:type="dxa"/>
            <w:vAlign w:val="center"/>
          </w:tcPr>
          <w:p w14:paraId="331208AD"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patting changes direction</w:t>
            </w:r>
          </w:p>
        </w:tc>
        <w:tc>
          <w:tcPr>
            <w:tcW w:w="827" w:type="dxa"/>
            <w:vAlign w:val="center"/>
          </w:tcPr>
          <w:p w14:paraId="55E3AFF6"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second</w:t>
            </w:r>
          </w:p>
        </w:tc>
        <w:tc>
          <w:tcPr>
            <w:tcW w:w="1115" w:type="dxa"/>
            <w:vAlign w:val="center"/>
          </w:tcPr>
          <w:p w14:paraId="1AE2456A"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9.001</w:t>
            </w:r>
          </w:p>
        </w:tc>
        <w:tc>
          <w:tcPr>
            <w:tcW w:w="954" w:type="dxa"/>
            <w:vAlign w:val="center"/>
          </w:tcPr>
          <w:p w14:paraId="758DAD33"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0.45</w:t>
            </w:r>
          </w:p>
        </w:tc>
        <w:tc>
          <w:tcPr>
            <w:tcW w:w="1114" w:type="dxa"/>
            <w:vAlign w:val="center"/>
          </w:tcPr>
          <w:p w14:paraId="573A787C"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7.451</w:t>
            </w:r>
          </w:p>
        </w:tc>
        <w:tc>
          <w:tcPr>
            <w:tcW w:w="955" w:type="dxa"/>
            <w:vAlign w:val="center"/>
          </w:tcPr>
          <w:p w14:paraId="792D09BB"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0.56</w:t>
            </w:r>
          </w:p>
        </w:tc>
        <w:tc>
          <w:tcPr>
            <w:tcW w:w="1095" w:type="dxa"/>
            <w:vAlign w:val="center"/>
          </w:tcPr>
          <w:p w14:paraId="4FDB3F39"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4.798</w:t>
            </w:r>
          </w:p>
        </w:tc>
        <w:tc>
          <w:tcPr>
            <w:tcW w:w="1010" w:type="dxa"/>
            <w:vAlign w:val="center"/>
          </w:tcPr>
          <w:p w14:paraId="291543F4"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r w:rsidR="00591A26" w:rsidRPr="00591A26" w14:paraId="1EC6D71E" w14:textId="77777777" w:rsidTr="00D70846">
        <w:trPr>
          <w:trHeight w:val="147"/>
          <w:jc w:val="center"/>
        </w:trPr>
        <w:tc>
          <w:tcPr>
            <w:tcW w:w="3038" w:type="dxa"/>
            <w:vAlign w:val="center"/>
          </w:tcPr>
          <w:p w14:paraId="3D9C3B0B"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Thoracic Handling</w:t>
            </w:r>
          </w:p>
        </w:tc>
        <w:tc>
          <w:tcPr>
            <w:tcW w:w="827" w:type="dxa"/>
            <w:vAlign w:val="center"/>
          </w:tcPr>
          <w:p w14:paraId="2D91F79A" w14:textId="77777777" w:rsidR="00591A26" w:rsidRPr="00591A26" w:rsidRDefault="00591A26" w:rsidP="00591A26">
            <w:pPr>
              <w:bidi w:val="0"/>
              <w:contextualSpacing/>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degree</w:t>
            </w:r>
          </w:p>
        </w:tc>
        <w:tc>
          <w:tcPr>
            <w:tcW w:w="1115" w:type="dxa"/>
            <w:vAlign w:val="center"/>
          </w:tcPr>
          <w:p w14:paraId="53D4AA48"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17.21</w:t>
            </w:r>
          </w:p>
        </w:tc>
        <w:tc>
          <w:tcPr>
            <w:tcW w:w="954" w:type="dxa"/>
            <w:vAlign w:val="center"/>
          </w:tcPr>
          <w:p w14:paraId="2095761B"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0.99</w:t>
            </w:r>
          </w:p>
        </w:tc>
        <w:tc>
          <w:tcPr>
            <w:tcW w:w="1114" w:type="dxa"/>
            <w:vAlign w:val="center"/>
          </w:tcPr>
          <w:p w14:paraId="20E0BD81"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19.45</w:t>
            </w:r>
          </w:p>
        </w:tc>
        <w:tc>
          <w:tcPr>
            <w:tcW w:w="955" w:type="dxa"/>
            <w:vAlign w:val="center"/>
          </w:tcPr>
          <w:p w14:paraId="68D2D394" w14:textId="77777777" w:rsidR="00591A26" w:rsidRPr="00591A26" w:rsidRDefault="00591A26" w:rsidP="00591A26">
            <w:pPr>
              <w:bidi w:val="0"/>
              <w:jc w:val="center"/>
              <w:rPr>
                <w:rFonts w:asciiTheme="majorBidi" w:hAnsiTheme="majorBidi" w:cstheme="majorBidi"/>
                <w:color w:val="000000"/>
                <w:sz w:val="20"/>
                <w:szCs w:val="20"/>
                <w:rtl/>
                <w:lang w:bidi="ar-IQ"/>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0.89</w:t>
            </w:r>
          </w:p>
        </w:tc>
        <w:tc>
          <w:tcPr>
            <w:tcW w:w="1095" w:type="dxa"/>
            <w:vAlign w:val="center"/>
          </w:tcPr>
          <w:p w14:paraId="7B0BCD2C"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3.762</w:t>
            </w:r>
          </w:p>
        </w:tc>
        <w:tc>
          <w:tcPr>
            <w:tcW w:w="1010" w:type="dxa"/>
            <w:vAlign w:val="center"/>
          </w:tcPr>
          <w:p w14:paraId="0ECB0D38" w14:textId="77777777" w:rsidR="00591A26" w:rsidRPr="00591A26" w:rsidRDefault="00591A26" w:rsidP="00591A26">
            <w:pPr>
              <w:bidi w:val="0"/>
              <w:jc w:val="center"/>
              <w:rPr>
                <w:rFonts w:asciiTheme="majorBidi" w:hAnsiTheme="majorBidi" w:cstheme="majorBidi"/>
                <w:color w:val="000000"/>
                <w:sz w:val="20"/>
                <w:szCs w:val="20"/>
                <w:rtl/>
                <w14:textFill>
                  <w14:solidFill>
                    <w14:srgbClr w14:val="000000">
                      <w14:alpha w14:val="1000"/>
                    </w14:srgbClr>
                  </w14:solidFill>
                </w14:textFill>
              </w:rPr>
            </w:pPr>
            <w:r w:rsidRPr="00591A26">
              <w:rPr>
                <w:rFonts w:asciiTheme="majorBidi" w:hAnsiTheme="majorBidi" w:cstheme="majorBidi"/>
                <w:color w:val="000000"/>
                <w:sz w:val="20"/>
                <w:szCs w:val="20"/>
                <w14:textFill>
                  <w14:solidFill>
                    <w14:srgbClr w14:val="000000">
                      <w14:alpha w14:val="1000"/>
                    </w14:srgbClr>
                  </w14:solidFill>
                </w14:textFill>
              </w:rPr>
              <w:t>Moral</w:t>
            </w:r>
          </w:p>
        </w:tc>
      </w:tr>
    </w:tbl>
    <w:p w14:paraId="4D374F19" w14:textId="77777777" w:rsidR="00591A26" w:rsidRPr="00591A26" w:rsidRDefault="00591A26" w:rsidP="00591A26">
      <w:pPr>
        <w:bidi w:val="0"/>
        <w:spacing w:after="0" w:line="240" w:lineRule="auto"/>
        <w:rPr>
          <w:rFonts w:asciiTheme="majorBidi" w:eastAsia="Calibri" w:hAnsiTheme="majorBidi" w:cstheme="majorBidi"/>
          <w:b/>
          <w:bCs/>
          <w:color w:val="000000"/>
          <w:sz w:val="28"/>
          <w:szCs w:val="28"/>
          <w:rtl/>
          <w14:textFill>
            <w14:solidFill>
              <w14:srgbClr w14:val="000000">
                <w14:alpha w14:val="1000"/>
              </w14:srgbClr>
            </w14:solidFill>
          </w14:textFill>
        </w:rPr>
      </w:pPr>
      <w:r w:rsidRPr="00591A26">
        <w:rPr>
          <w:rFonts w:asciiTheme="majorBidi" w:eastAsia="Calibri" w:hAnsiTheme="majorBidi" w:cstheme="majorBidi"/>
          <w:b/>
          <w:bCs/>
          <w:color w:val="000000"/>
          <w:sz w:val="28"/>
          <w:szCs w:val="28"/>
          <w14:textFill>
            <w14:solidFill>
              <w14:srgbClr w14:val="000000">
                <w14:alpha w14:val="1000"/>
              </w14:srgbClr>
            </w14:solidFill>
          </w14:textFill>
        </w:rPr>
        <w:t>Tabular value of (T) at degree of freedom (10) and probability of error (0.05) = 2.228</w:t>
      </w:r>
    </w:p>
    <w:p w14:paraId="5DE24A92" w14:textId="77777777" w:rsidR="00591A26" w:rsidRPr="00591A26" w:rsidRDefault="00591A26" w:rsidP="00591A26">
      <w:pPr>
        <w:bidi w:val="0"/>
        <w:spacing w:after="0" w:line="240" w:lineRule="auto"/>
        <w:jc w:val="lowKashida"/>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eastAsia="Calibri" w:hAnsiTheme="majorBidi" w:cstheme="majorBidi"/>
          <w:color w:val="000000"/>
          <w:sz w:val="28"/>
          <w:szCs w:val="28"/>
          <w14:textFill>
            <w14:solidFill>
              <w14:srgbClr w14:val="000000">
                <w14:alpha w14:val="1000"/>
              </w14:srgbClr>
            </w14:solidFill>
          </w14:textFill>
        </w:rPr>
        <w:tab/>
        <w:t>By observing tables (2) and (3), which show that there are differences between the pre- and post-circles using the t For the interrelated samples, which show the superiority of the control and experimental groups in special endurance and offensive skill performance, which indicates the achievement of training objectives and commitment to the application of training units, as each of (</w:t>
      </w:r>
      <w:r w:rsidRPr="00591A26">
        <w:rPr>
          <w:rFonts w:asciiTheme="majorBidi" w:hAnsiTheme="majorBidi" w:cstheme="majorBidi"/>
          <w:color w:val="000000"/>
          <w:sz w:val="28"/>
          <w:szCs w:val="28"/>
          <w14:textFill>
            <w14:solidFill>
              <w14:srgbClr w14:val="000000">
                <w14:alpha w14:val="1000"/>
              </w14:srgbClr>
            </w14:solidFill>
          </w14:textFill>
        </w:rPr>
        <w:t>Marwan Abdul Majeed and Mohammed Jassim Al-</w:t>
      </w:r>
      <w:proofErr w:type="spellStart"/>
      <w:r w:rsidRPr="00591A26">
        <w:rPr>
          <w:rFonts w:asciiTheme="majorBidi" w:hAnsiTheme="majorBidi" w:cstheme="majorBidi"/>
          <w:color w:val="000000"/>
          <w:sz w:val="28"/>
          <w:szCs w:val="28"/>
          <w14:textFill>
            <w14:solidFill>
              <w14:srgbClr w14:val="000000">
                <w14:alpha w14:val="1000"/>
              </w14:srgbClr>
            </w14:solidFill>
          </w14:textFill>
        </w:rPr>
        <w:t>Yasiri</w:t>
      </w:r>
      <w:proofErr w:type="spellEnd"/>
      <w:r w:rsidRPr="00591A26">
        <w:rPr>
          <w:rFonts w:asciiTheme="majorBidi" w:hAnsiTheme="majorBidi" w:cstheme="majorBidi"/>
          <w:color w:val="000000"/>
          <w:sz w:val="28"/>
          <w:szCs w:val="28"/>
          <w14:textFill>
            <w14:solidFill>
              <w14:srgbClr w14:val="000000">
                <w14:alpha w14:val="1000"/>
              </w14:srgbClr>
            </w14:solidFill>
          </w14:textFill>
        </w:rPr>
        <w:t>, 2010) "The goal of the sports training process is to bring the individual athlete to the highest level of athletic achievement in the event or activity in which the player specialized" (Marwan, Mohammed, 2010: 22).</w:t>
      </w:r>
    </w:p>
    <w:p w14:paraId="4D53B0BC" w14:textId="77777777" w:rsidR="00591A26" w:rsidRPr="00591A26" w:rsidRDefault="00591A26" w:rsidP="00591A26">
      <w:pPr>
        <w:bidi w:val="0"/>
        <w:spacing w:after="0" w:line="240" w:lineRule="auto"/>
        <w:jc w:val="lowKashida"/>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Also, the proper rationing of exercises gives correct and appropriate training for the sample level, and this is confirmed by (Adel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Naji</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Hassan Al-</w:t>
      </w:r>
      <w:proofErr w:type="spellStart"/>
      <w:r w:rsidRPr="00591A26">
        <w:rPr>
          <w:rFonts w:asciiTheme="majorBidi" w:hAnsiTheme="majorBidi" w:cstheme="majorBidi"/>
          <w:color w:val="000000"/>
          <w:sz w:val="28"/>
          <w:szCs w:val="28"/>
          <w14:textFill>
            <w14:solidFill>
              <w14:srgbClr w14:val="000000">
                <w14:alpha w14:val="1000"/>
              </w14:srgbClr>
            </w14:solidFill>
          </w14:textFill>
        </w:rPr>
        <w:t>Saadoun</w:t>
      </w:r>
      <w:proofErr w:type="spellEnd"/>
      <w:r w:rsidRPr="00591A26">
        <w:rPr>
          <w:rFonts w:asciiTheme="majorBidi" w:hAnsiTheme="majorBidi" w:cstheme="majorBidi"/>
          <w:color w:val="000000"/>
          <w:sz w:val="28"/>
          <w:szCs w:val="28"/>
          <w14:textFill>
            <w14:solidFill>
              <w14:srgbClr w14:val="000000">
                <w14:alpha w14:val="1000"/>
              </w14:srgbClr>
            </w14:solidFill>
          </w14:textFill>
        </w:rPr>
        <w:t>, 2010) "The codified training programs organized according to scientific foundations work to develop the physical and skill level of the players" (Adel, 2010: 104).</w:t>
      </w:r>
    </w:p>
    <w:p w14:paraId="1EAFF324"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ab/>
        <w:t xml:space="preserve">By observing Table (4), we found that there is a development and superiority of the experimental group over the control group in terms of developing special endurance, represented in strength endurance as well as speed endurance in addition to offensive skill performance as a result of using the correct exercises appropriate for the game, which are lactic exercises applied according to the appropriate load intensity, and this is what he sees (Qasim Hassan Kazim,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Ghasaq</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Taher Habib, 2023) that lactic exercises "help raise the level of players through the quality of the exercises and their proximity to the performance similar to the play of Where the same motor pathways under research in addition to the process of diversification by stressing between repetitions in order to force muscle cells to produce lactic deliberately with high intensity and descend with intensity to the aerobic system in the second repetition in order to deliberately obtain active rest, which is the process of getting rid of lactic and converting it into energy a second time, so lactic exercises are defined as any form of training in which lactic production increases deliberately through high training stresses and changes with periods when the intensity of training decreases" (Qasim, Twilight, 2023, 260) .</w:t>
      </w:r>
    </w:p>
    <w:p w14:paraId="5F0F738F" w14:textId="77777777" w:rsidR="00591A26" w:rsidRPr="00591A26" w:rsidRDefault="00591A26" w:rsidP="00591A26">
      <w:pPr>
        <w:bidi w:val="0"/>
        <w:spacing w:after="0" w:line="240" w:lineRule="auto"/>
        <w:jc w:val="both"/>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lastRenderedPageBreak/>
        <w:tab/>
        <w:t xml:space="preserve">During these exercises, the endurance of force was developed, which is important and essential in basketball to perform offensive skills in terms of correction, handling and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tabtaba</w:t>
      </w:r>
      <w:proofErr w:type="spellEnd"/>
      <w:r w:rsidRPr="00591A26">
        <w:rPr>
          <w:rFonts w:asciiTheme="majorBidi" w:hAnsiTheme="majorBidi" w:cstheme="majorBidi"/>
          <w:color w:val="000000"/>
          <w:sz w:val="28"/>
          <w:szCs w:val="28"/>
          <w14:textFill>
            <w14:solidFill>
              <w14:srgbClr w14:val="000000">
                <w14:alpha w14:val="1000"/>
              </w14:srgbClr>
            </w14:solidFill>
          </w14:textFill>
        </w:rPr>
        <w:t>, as he believes (Mohammed Reda Ibrahim Al-</w:t>
      </w:r>
      <w:proofErr w:type="spellStart"/>
      <w:r w:rsidRPr="00591A26">
        <w:rPr>
          <w:rFonts w:asciiTheme="majorBidi" w:hAnsiTheme="majorBidi" w:cstheme="majorBidi"/>
          <w:color w:val="000000"/>
          <w:sz w:val="28"/>
          <w:szCs w:val="28"/>
          <w14:textFill>
            <w14:solidFill>
              <w14:srgbClr w14:val="000000">
                <w14:alpha w14:val="1000"/>
              </w14:srgbClr>
            </w14:solidFill>
          </w14:textFill>
        </w:rPr>
        <w:t>Madamagha</w:t>
      </w:r>
      <w:proofErr w:type="spellEnd"/>
      <w:r w:rsidRPr="00591A26">
        <w:rPr>
          <w:rFonts w:asciiTheme="majorBidi" w:hAnsiTheme="majorBidi" w:cstheme="majorBidi"/>
          <w:color w:val="000000"/>
          <w:sz w:val="28"/>
          <w:szCs w:val="28"/>
          <w14:textFill>
            <w14:solidFill>
              <w14:srgbClr w14:val="000000">
                <w14:alpha w14:val="1000"/>
              </w14:srgbClr>
            </w14:solidFill>
          </w14:textFill>
        </w:rPr>
        <w:t>, 2008) that strength endurance is "one of the indicators of the athlete's efficiency in overcoming the resistances that face him during his performance of continuous effort during performance, which are relatively high degrees" (Mohammed, 2008:  126).</w:t>
      </w:r>
    </w:p>
    <w:p w14:paraId="6ED119BA" w14:textId="77777777" w:rsidR="00591A26" w:rsidRPr="00591A26" w:rsidRDefault="00591A26" w:rsidP="00591A26">
      <w:pPr>
        <w:bidi w:val="0"/>
        <w:spacing w:after="0" w:line="240" w:lineRule="auto"/>
        <w:ind w:firstLine="720"/>
        <w:jc w:val="both"/>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 It is also considered to endure speed, which is very important in the launches of the attack with or without the ball and along the periods of the match, so it must be trained with the lactic exercises used, and for this he sees (Mr. Abdel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Maksoud</w:t>
      </w:r>
      <w:proofErr w:type="spellEnd"/>
      <w:r w:rsidRPr="00591A26">
        <w:rPr>
          <w:rFonts w:asciiTheme="majorBidi" w:hAnsiTheme="majorBidi" w:cstheme="majorBidi"/>
          <w:color w:val="000000"/>
          <w:sz w:val="28"/>
          <w:szCs w:val="28"/>
          <w14:textFill>
            <w14:solidFill>
              <w14:srgbClr w14:val="000000">
                <w14:alpha w14:val="1000"/>
              </w14:srgbClr>
            </w14:solidFill>
          </w14:textFill>
        </w:rPr>
        <w:t>, 1991) "speed prolongation is the ability of the player to maintain a level of speed equivalent to the speed of the performance of the competition" (El-Sayed, 1991: 19).</w:t>
      </w:r>
    </w:p>
    <w:p w14:paraId="66D4DA2C" w14:textId="77777777" w:rsidR="00591A26" w:rsidRPr="00591A26" w:rsidRDefault="00591A26" w:rsidP="00591A26">
      <w:pPr>
        <w:bidi w:val="0"/>
        <w:spacing w:after="0" w:line="240" w:lineRule="auto"/>
        <w:jc w:val="both"/>
        <w:rPr>
          <w:rFonts w:asciiTheme="majorBidi" w:hAnsiTheme="majorBidi" w:cstheme="majorBidi"/>
          <w:color w:val="000000"/>
          <w:sz w:val="28"/>
          <w:szCs w:val="28"/>
          <w:rtl/>
          <w14:textFill>
            <w14:solidFill>
              <w14:srgbClr w14:val="000000">
                <w14:alpha w14:val="1000"/>
              </w14:srgbClr>
            </w14:solidFill>
          </w14:textFill>
        </w:rPr>
      </w:pPr>
    </w:p>
    <w:p w14:paraId="0EC2AF84" w14:textId="77777777" w:rsidR="00591A26" w:rsidRPr="00591A26" w:rsidRDefault="00591A26" w:rsidP="00591A26">
      <w:pPr>
        <w:tabs>
          <w:tab w:val="left" w:pos="368"/>
        </w:tabs>
        <w:bidi w:val="0"/>
        <w:spacing w:after="0" w:line="240" w:lineRule="auto"/>
        <w:ind w:left="84"/>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ab/>
      </w:r>
      <w:r w:rsidRPr="00591A26">
        <w:rPr>
          <w:rFonts w:asciiTheme="majorBidi" w:hAnsiTheme="majorBidi" w:cstheme="majorBidi"/>
          <w:color w:val="000000"/>
          <w:sz w:val="28"/>
          <w:szCs w:val="28"/>
          <w14:textFill>
            <w14:solidFill>
              <w14:srgbClr w14:val="000000">
                <w14:alpha w14:val="1000"/>
              </w14:srgbClr>
            </w14:solidFill>
          </w14:textFill>
        </w:rPr>
        <w:tab/>
        <w:t>In terms of offensive skill and the effect of lactic exercises, it is considered the goal of training and to be identical to the atmosphere of the match and competition, as you see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Ishraq</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Ali Mahmoud, 2002) "the movements that the player must perform in all situations, which are similar to the state of play and required by the game in order to reach the best results while saving effort"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Ishraq</w:t>
      </w:r>
      <w:proofErr w:type="spellEnd"/>
      <w:r w:rsidRPr="00591A26">
        <w:rPr>
          <w:rFonts w:asciiTheme="majorBidi" w:hAnsiTheme="majorBidi" w:cstheme="majorBidi"/>
          <w:color w:val="000000"/>
          <w:sz w:val="28"/>
          <w:szCs w:val="28"/>
          <w14:textFill>
            <w14:solidFill>
              <w14:srgbClr w14:val="000000">
                <w14:alpha w14:val="1000"/>
              </w14:srgbClr>
            </w14:solidFill>
          </w14:textFill>
        </w:rPr>
        <w:t>, 2002: 15).</w:t>
      </w:r>
    </w:p>
    <w:p w14:paraId="33093086" w14:textId="77777777" w:rsidR="00591A26" w:rsidRPr="00591A26" w:rsidRDefault="00591A26" w:rsidP="00591A26">
      <w:pPr>
        <w:tabs>
          <w:tab w:val="left" w:pos="368"/>
        </w:tabs>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p>
    <w:p w14:paraId="029758C1" w14:textId="77777777" w:rsidR="00591A26" w:rsidRPr="00591A26" w:rsidRDefault="00591A26" w:rsidP="00591A26">
      <w:pPr>
        <w:tabs>
          <w:tab w:val="right" w:pos="296"/>
        </w:tabs>
        <w:bidi w:val="0"/>
        <w:spacing w:after="0" w:line="240" w:lineRule="auto"/>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5. Conclusions and recommendations</w:t>
      </w:r>
    </w:p>
    <w:p w14:paraId="03348FF3" w14:textId="77777777" w:rsidR="00591A26" w:rsidRPr="00591A26" w:rsidRDefault="00591A26" w:rsidP="00591A26">
      <w:pPr>
        <w:tabs>
          <w:tab w:val="right" w:pos="296"/>
        </w:tabs>
        <w:bidi w:val="0"/>
        <w:spacing w:after="0" w:line="240" w:lineRule="auto"/>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5.1 Conclusions:</w:t>
      </w:r>
    </w:p>
    <w:p w14:paraId="12831AB9" w14:textId="77777777" w:rsidR="00591A26" w:rsidRPr="00591A26" w:rsidRDefault="00591A26" w:rsidP="00591A26">
      <w:pPr>
        <w:tabs>
          <w:tab w:val="left" w:pos="368"/>
        </w:tabs>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1- Lactic endurance exercises according to density control are important and essential in raising the level of special endurance and offensive skill performance in youth basketball.</w:t>
      </w:r>
    </w:p>
    <w:p w14:paraId="4AA4F395"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2- Controlling comfort through density, which is the important factor in the relationship between pregnancy and rest while reducing comfort and rising again gives an indicator to raise the lactic and this makes the physical adaptation of the player and the ability to continue performance during matches.</w:t>
      </w:r>
    </w:p>
    <w:p w14:paraId="35217F2E" w14:textId="77777777" w:rsidR="00591A26" w:rsidRPr="00591A26" w:rsidRDefault="00591A26" w:rsidP="00591A26">
      <w:pPr>
        <w:bidi w:val="0"/>
        <w:spacing w:after="0" w:line="240" w:lineRule="auto"/>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5.2 Recommendations:</w:t>
      </w:r>
    </w:p>
    <w:p w14:paraId="6118C620" w14:textId="77777777" w:rsidR="00591A26" w:rsidRPr="00591A26" w:rsidRDefault="00591A26" w:rsidP="00591A26">
      <w:pPr>
        <w:tabs>
          <w:tab w:val="left" w:pos="368"/>
        </w:tabs>
        <w:bidi w:val="0"/>
        <w:spacing w:after="0" w:line="240" w:lineRule="auto"/>
        <w:contextualSpacing/>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1- Adopting lactic endurance exercises according to density control as they are important and essential in raising the level of special endurance and offensive skill performance in youth basketball.</w:t>
      </w:r>
    </w:p>
    <w:p w14:paraId="0E759F3B"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2- Emphasis on controlling comfort through density, which is the important factor in the relationship between pregnancy and rest while reducing comfort and rising again because it gives an indicator to raise the lactic and this makes the physical adaptation of the player and the ability to continue performance during matches.</w:t>
      </w:r>
    </w:p>
    <w:p w14:paraId="516A5999" w14:textId="7C1D0100" w:rsidR="00591A26" w:rsidRPr="00591A26" w:rsidRDefault="00591A26" w:rsidP="00591A26">
      <w:pPr>
        <w:tabs>
          <w:tab w:val="right" w:pos="296"/>
        </w:tabs>
        <w:bidi w:val="0"/>
        <w:spacing w:after="0" w:line="240" w:lineRule="auto"/>
        <w:contextualSpacing/>
        <w:rPr>
          <w:rFonts w:asciiTheme="majorBidi" w:hAnsiTheme="majorBidi" w:cstheme="majorBidi"/>
          <w:b/>
          <w:bCs/>
          <w:color w:val="000000"/>
          <w:sz w:val="28"/>
          <w:szCs w:val="28"/>
          <w:rtl/>
          <w:lang w:bidi="ar-IQ"/>
          <w14:textFill>
            <w14:solidFill>
              <w14:srgbClr w14:val="000000">
                <w14:alpha w14:val="1000"/>
              </w14:srgbClr>
            </w14:solidFill>
          </w14:textFill>
        </w:rPr>
      </w:pPr>
      <w:r w:rsidRPr="00591A26">
        <w:rPr>
          <w:rFonts w:asciiTheme="majorBidi" w:hAnsiTheme="majorBidi" w:cstheme="majorBidi"/>
          <w:b/>
          <w:color w:val="000000"/>
          <w:sz w:val="28"/>
          <w:szCs w:val="28"/>
          <w14:textFill>
            <w14:solidFill>
              <w14:srgbClr w14:val="000000">
                <w14:alpha w14:val="1000"/>
              </w14:srgbClr>
            </w14:solidFill>
          </w14:textFill>
        </w:rPr>
        <w:t>References:</w:t>
      </w:r>
    </w:p>
    <w:p w14:paraId="77FC2123" w14:textId="77777777" w:rsidR="00591A26" w:rsidRPr="00591A26" w:rsidRDefault="00591A26" w:rsidP="00591A26">
      <w:pPr>
        <w:numPr>
          <w:ilvl w:val="0"/>
          <w:numId w:val="51"/>
        </w:numPr>
        <w:tabs>
          <w:tab w:val="right" w:pos="270"/>
          <w:tab w:val="right" w:pos="360"/>
        </w:tabs>
        <w:bidi w:val="0"/>
        <w:spacing w:after="0" w:line="240" w:lineRule="auto"/>
        <w:ind w:left="0" w:firstLine="0"/>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Asaad Adnan Aziz (and others). </w:t>
      </w:r>
      <w:r w:rsidRPr="00591A26">
        <w:rPr>
          <w:rFonts w:asciiTheme="majorBidi" w:hAnsiTheme="majorBidi" w:cstheme="majorBidi"/>
          <w:color w:val="000000"/>
          <w:sz w:val="28"/>
          <w:szCs w:val="28"/>
          <w:u w:val="single"/>
          <w14:textFill>
            <w14:solidFill>
              <w14:srgbClr w14:val="000000">
                <w14:alpha w14:val="1000"/>
              </w14:srgbClr>
            </w14:solidFill>
          </w14:textFill>
        </w:rPr>
        <w:t>The Effect of Proposed Exercises by Lactic Endurance Method on Some Physiological and Biochemical Variables for 200m Freestyle</w:t>
      </w:r>
      <w:r w:rsidRPr="00591A26">
        <w:rPr>
          <w:rFonts w:asciiTheme="majorBidi" w:hAnsiTheme="majorBidi" w:cstheme="majorBidi"/>
          <w:color w:val="000000"/>
          <w:sz w:val="28"/>
          <w:szCs w:val="28"/>
          <w14:textFill>
            <w14:solidFill>
              <w14:srgbClr w14:val="000000">
                <w14:alpha w14:val="1000"/>
              </w14:srgbClr>
            </w14:solidFill>
          </w14:textFill>
        </w:rPr>
        <w:t xml:space="preserve"> Swimming: Al-</w:t>
      </w:r>
      <w:proofErr w:type="spellStart"/>
      <w:r w:rsidRPr="00591A26">
        <w:rPr>
          <w:rFonts w:asciiTheme="majorBidi" w:hAnsiTheme="majorBidi" w:cstheme="majorBidi"/>
          <w:color w:val="000000"/>
          <w:sz w:val="28"/>
          <w:szCs w:val="28"/>
          <w14:textFill>
            <w14:solidFill>
              <w14:srgbClr w14:val="000000">
                <w14:alpha w14:val="1000"/>
              </w14:srgbClr>
            </w14:solidFill>
          </w14:textFill>
        </w:rPr>
        <w:t>Qadisiyah</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Journal of Physical Education Sciences, Volume 11, Issue 3, 2011.</w:t>
      </w:r>
    </w:p>
    <w:p w14:paraId="1E9044C3" w14:textId="77777777" w:rsidR="00591A26" w:rsidRPr="00591A26" w:rsidRDefault="00591A26" w:rsidP="00591A26">
      <w:pPr>
        <w:numPr>
          <w:ilvl w:val="0"/>
          <w:numId w:val="51"/>
        </w:numPr>
        <w:tabs>
          <w:tab w:val="right" w:pos="270"/>
          <w:tab w:val="right" w:pos="360"/>
        </w:tabs>
        <w:autoSpaceDE w:val="0"/>
        <w:autoSpaceDN w:val="0"/>
        <w:bidi w:val="0"/>
        <w:spacing w:after="0" w:line="240" w:lineRule="auto"/>
        <w:ind w:left="0" w:firstLine="0"/>
        <w:jc w:val="both"/>
        <w:rPr>
          <w:rFonts w:asciiTheme="majorBidi" w:hAnsiTheme="majorBidi" w:cstheme="majorBidi"/>
          <w:color w:val="000000"/>
          <w:sz w:val="28"/>
          <w:szCs w:val="28"/>
          <w:rtl/>
          <w:lang w:bidi="ar-IQ"/>
          <w14:textFill>
            <w14:solidFill>
              <w14:srgbClr w14:val="000000">
                <w14:alpha w14:val="1000"/>
              </w14:srgbClr>
            </w14:solidFill>
          </w14:textFill>
        </w:rPr>
      </w:pPr>
      <w:proofErr w:type="spellStart"/>
      <w:r w:rsidRPr="00591A26">
        <w:rPr>
          <w:rFonts w:asciiTheme="majorBidi" w:hAnsiTheme="majorBidi" w:cstheme="majorBidi"/>
          <w:color w:val="000000"/>
          <w:sz w:val="28"/>
          <w:szCs w:val="28"/>
          <w14:textFill>
            <w14:solidFill>
              <w14:srgbClr w14:val="000000">
                <w14:alpha w14:val="1000"/>
              </w14:srgbClr>
            </w14:solidFill>
          </w14:textFill>
        </w:rPr>
        <w:lastRenderedPageBreak/>
        <w:t>Esraa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Fouad Saleh: Determining the most appropriate rest period according to the pulse rate for repetitive training and its effect on bearing the special speed and the concentration of lactic acid in the blood and the achievement of running 800 meters: PhD thesis, University of Baghdad, College of Physical Education, 2004.</w:t>
      </w:r>
    </w:p>
    <w:p w14:paraId="1FAAA8DC" w14:textId="77777777" w:rsidR="00591A26" w:rsidRPr="00591A26" w:rsidRDefault="00591A26" w:rsidP="00591A26">
      <w:pPr>
        <w:numPr>
          <w:ilvl w:val="0"/>
          <w:numId w:val="51"/>
        </w:numPr>
        <w:tabs>
          <w:tab w:val="right" w:pos="270"/>
          <w:tab w:val="right" w:pos="360"/>
        </w:tabs>
        <w:bidi w:val="0"/>
        <w:spacing w:after="0" w:line="240" w:lineRule="auto"/>
        <w:ind w:left="0" w:firstLine="0"/>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Mr. Abdul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Maqsoud</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w:t>
      </w:r>
      <w:r w:rsidRPr="00591A26">
        <w:rPr>
          <w:rFonts w:asciiTheme="majorBidi" w:hAnsiTheme="majorBidi" w:cstheme="majorBidi"/>
          <w:color w:val="000000"/>
          <w:sz w:val="28"/>
          <w:szCs w:val="28"/>
          <w:u w:val="single"/>
          <w14:textFill>
            <w14:solidFill>
              <w14:srgbClr w14:val="000000">
                <w14:alpha w14:val="1000"/>
              </w14:srgbClr>
            </w14:solidFill>
          </w14:textFill>
        </w:rPr>
        <w:t xml:space="preserve">Training and Physiology of </w:t>
      </w:r>
      <w:proofErr w:type="gramStart"/>
      <w:r w:rsidRPr="00591A26">
        <w:rPr>
          <w:rFonts w:asciiTheme="majorBidi" w:hAnsiTheme="majorBidi" w:cstheme="majorBidi"/>
          <w:color w:val="000000"/>
          <w:sz w:val="28"/>
          <w:szCs w:val="28"/>
          <w:u w:val="single"/>
          <w14:textFill>
            <w14:solidFill>
              <w14:srgbClr w14:val="000000">
                <w14:alpha w14:val="1000"/>
              </w14:srgbClr>
            </w14:solidFill>
          </w14:textFill>
        </w:rPr>
        <w:t>Endurance</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Free Youth Press, Egypt, 1991.</w:t>
      </w:r>
    </w:p>
    <w:p w14:paraId="711CC65A" w14:textId="77777777" w:rsidR="00591A26" w:rsidRPr="00591A26" w:rsidRDefault="00591A26" w:rsidP="00591A26">
      <w:pPr>
        <w:numPr>
          <w:ilvl w:val="0"/>
          <w:numId w:val="51"/>
        </w:numPr>
        <w:tabs>
          <w:tab w:val="right" w:pos="270"/>
          <w:tab w:val="right" w:pos="360"/>
          <w:tab w:val="right" w:pos="450"/>
        </w:tabs>
        <w:bidi w:val="0"/>
        <w:spacing w:after="0" w:line="240" w:lineRule="auto"/>
        <w:ind w:left="0" w:firstLine="0"/>
        <w:contextualSpacing/>
        <w:jc w:val="both"/>
        <w:rPr>
          <w:rFonts w:asciiTheme="majorBidi" w:hAnsiTheme="majorBidi" w:cstheme="majorBidi"/>
          <w:color w:val="000000"/>
          <w:sz w:val="28"/>
          <w:szCs w:val="28"/>
          <w14:textFill>
            <w14:solidFill>
              <w14:srgbClr w14:val="000000">
                <w14:alpha w14:val="1000"/>
              </w14:srgbClr>
            </w14:solidFill>
          </w14:textFill>
        </w:rPr>
      </w:pPr>
      <w:proofErr w:type="spellStart"/>
      <w:r w:rsidRPr="00591A26">
        <w:rPr>
          <w:rFonts w:asciiTheme="majorBidi" w:hAnsiTheme="majorBidi" w:cstheme="majorBidi"/>
          <w:color w:val="000000"/>
          <w:sz w:val="28"/>
          <w:szCs w:val="28"/>
          <w14:textFill>
            <w14:solidFill>
              <w14:srgbClr w14:val="000000">
                <w14:alpha w14:val="1000"/>
              </w14:srgbClr>
            </w14:solidFill>
          </w14:textFill>
        </w:rPr>
        <w:t>Ishraq</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Ali Mahmoud. Performance tests of a number of physical and skill variables and their relationship to the results of basketball teams: Master Thesis, College of Physical Education, University of Baghdad, 2002.</w:t>
      </w:r>
    </w:p>
    <w:p w14:paraId="77F26101" w14:textId="77777777" w:rsidR="00591A26" w:rsidRPr="00591A26" w:rsidRDefault="00591A26" w:rsidP="00591A26">
      <w:pPr>
        <w:numPr>
          <w:ilvl w:val="0"/>
          <w:numId w:val="51"/>
        </w:numPr>
        <w:tabs>
          <w:tab w:val="right" w:pos="270"/>
          <w:tab w:val="right" w:pos="360"/>
        </w:tabs>
        <w:autoSpaceDE w:val="0"/>
        <w:autoSpaceDN w:val="0"/>
        <w:bidi w:val="0"/>
        <w:spacing w:after="0" w:line="240" w:lineRule="auto"/>
        <w:ind w:left="0" w:firstLine="0"/>
        <w:jc w:val="both"/>
        <w:rPr>
          <w:rFonts w:asciiTheme="majorBidi" w:eastAsiaTheme="minorEastAsia" w:hAnsiTheme="majorBidi" w:cstheme="majorBidi"/>
          <w:color w:val="000000"/>
          <w:sz w:val="28"/>
          <w:szCs w:val="28"/>
          <w14:textFill>
            <w14:solidFill>
              <w14:srgbClr w14:val="000000">
                <w14:alpha w14:val="1000"/>
              </w14:srgbClr>
            </w14:solidFill>
          </w14:textFill>
        </w:rPr>
      </w:pPr>
      <w:proofErr w:type="spellStart"/>
      <w:r w:rsidRPr="00591A26">
        <w:rPr>
          <w:rFonts w:asciiTheme="majorBidi" w:hAnsiTheme="majorBidi" w:cstheme="majorBidi"/>
          <w:color w:val="000000"/>
          <w:sz w:val="28"/>
          <w:szCs w:val="28"/>
          <w14:textFill>
            <w14:solidFill>
              <w14:srgbClr w14:val="000000">
                <w14:alpha w14:val="1000"/>
              </w14:srgbClr>
            </w14:solidFill>
          </w14:textFill>
        </w:rPr>
        <w:t>Bahaa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Aldin</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Salameh.  </w:t>
      </w:r>
      <w:r w:rsidRPr="00591A26">
        <w:rPr>
          <w:rFonts w:asciiTheme="majorBidi" w:hAnsiTheme="majorBidi" w:cstheme="majorBidi"/>
          <w:color w:val="000000"/>
          <w:sz w:val="28"/>
          <w:szCs w:val="28"/>
          <w:u w:val="single"/>
          <w14:textFill>
            <w14:solidFill>
              <w14:srgbClr w14:val="000000">
                <w14:alpha w14:val="1000"/>
              </w14:srgbClr>
            </w14:solidFill>
          </w14:textFill>
        </w:rPr>
        <w:t xml:space="preserve">Physiology of Sports and Physical Performance - Blood </w:t>
      </w:r>
      <w:proofErr w:type="gramStart"/>
      <w:r w:rsidRPr="00591A26">
        <w:rPr>
          <w:rFonts w:asciiTheme="majorBidi" w:hAnsiTheme="majorBidi" w:cstheme="majorBidi"/>
          <w:color w:val="000000"/>
          <w:sz w:val="28"/>
          <w:szCs w:val="28"/>
          <w:u w:val="single"/>
          <w14:textFill>
            <w14:solidFill>
              <w14:srgbClr w14:val="000000">
                <w14:alpha w14:val="1000"/>
              </w14:srgbClr>
            </w14:solidFill>
          </w14:textFill>
        </w:rPr>
        <w:t>Lactate</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Dar Al-</w:t>
      </w:r>
      <w:proofErr w:type="spellStart"/>
      <w:r w:rsidRPr="00591A26">
        <w:rPr>
          <w:rFonts w:asciiTheme="majorBidi" w:hAnsiTheme="majorBidi" w:cstheme="majorBidi"/>
          <w:color w:val="000000"/>
          <w:sz w:val="28"/>
          <w:szCs w:val="28"/>
          <w14:textFill>
            <w14:solidFill>
              <w14:srgbClr w14:val="000000">
                <w14:alpha w14:val="1000"/>
              </w14:srgbClr>
            </w14:solidFill>
          </w14:textFill>
        </w:rPr>
        <w:t>Fikr</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Al-Arabi, 1st Edition, Egypt 2000.</w:t>
      </w:r>
    </w:p>
    <w:p w14:paraId="28805C60" w14:textId="77777777" w:rsidR="00591A26" w:rsidRPr="00591A26" w:rsidRDefault="00591A26" w:rsidP="00591A26">
      <w:pPr>
        <w:numPr>
          <w:ilvl w:val="0"/>
          <w:numId w:val="51"/>
        </w:numPr>
        <w:tabs>
          <w:tab w:val="right" w:pos="270"/>
          <w:tab w:val="right" w:pos="360"/>
          <w:tab w:val="right" w:pos="450"/>
        </w:tabs>
        <w:bidi w:val="0"/>
        <w:spacing w:after="0" w:line="240" w:lineRule="auto"/>
        <w:ind w:left="0" w:firstLine="0"/>
        <w:contextualSpacing/>
        <w:jc w:val="both"/>
        <w:rPr>
          <w:rFonts w:asciiTheme="majorBidi" w:hAnsiTheme="majorBidi" w:cstheme="majorBidi"/>
          <w:color w:val="000000"/>
          <w:sz w:val="28"/>
          <w:szCs w:val="28"/>
          <w14:textFill>
            <w14:solidFill>
              <w14:srgbClr w14:val="000000">
                <w14:alpha w14:val="1000"/>
              </w14:srgbClr>
            </w14:solidFill>
          </w14:textFill>
        </w:rPr>
      </w:pPr>
      <w:proofErr w:type="spellStart"/>
      <w:r w:rsidRPr="00591A26">
        <w:rPr>
          <w:rFonts w:asciiTheme="majorBidi" w:hAnsiTheme="majorBidi" w:cstheme="majorBidi"/>
          <w:color w:val="000000"/>
          <w:sz w:val="28"/>
          <w:szCs w:val="28"/>
          <w14:textFill>
            <w14:solidFill>
              <w14:srgbClr w14:val="000000">
                <w14:alpha w14:val="1000"/>
              </w14:srgbClr>
            </w14:solidFill>
          </w14:textFill>
        </w:rPr>
        <w:t>Raysan</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Khreibit</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Majeed (et al.). </w:t>
      </w:r>
      <w:r w:rsidRPr="00591A26">
        <w:rPr>
          <w:rFonts w:asciiTheme="majorBidi" w:hAnsiTheme="majorBidi" w:cstheme="majorBidi"/>
          <w:color w:val="000000"/>
          <w:sz w:val="28"/>
          <w:szCs w:val="28"/>
          <w:u w:val="single"/>
          <w14:textFill>
            <w14:solidFill>
              <w14:srgbClr w14:val="000000">
                <w14:alpha w14:val="1000"/>
              </w14:srgbClr>
            </w14:solidFill>
          </w14:textFill>
        </w:rPr>
        <w:t xml:space="preserve">Selection in </w:t>
      </w:r>
      <w:proofErr w:type="gramStart"/>
      <w:r w:rsidRPr="00591A26">
        <w:rPr>
          <w:rFonts w:asciiTheme="majorBidi" w:hAnsiTheme="majorBidi" w:cstheme="majorBidi"/>
          <w:color w:val="000000"/>
          <w:sz w:val="28"/>
          <w:szCs w:val="28"/>
          <w:u w:val="single"/>
          <w14:textFill>
            <w14:solidFill>
              <w14:srgbClr w14:val="000000">
                <w14:alpha w14:val="1000"/>
              </w14:srgbClr>
            </w14:solidFill>
          </w14:textFill>
        </w:rPr>
        <w:t>Basketball</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Translator, Higher Education Press, Baghdad, 1989.</w:t>
      </w:r>
    </w:p>
    <w:p w14:paraId="5F648FD6" w14:textId="77777777" w:rsidR="00591A26" w:rsidRPr="00591A26" w:rsidRDefault="00591A26" w:rsidP="00591A26">
      <w:pPr>
        <w:numPr>
          <w:ilvl w:val="0"/>
          <w:numId w:val="51"/>
        </w:numPr>
        <w:tabs>
          <w:tab w:val="right" w:pos="270"/>
          <w:tab w:val="right" w:pos="360"/>
          <w:tab w:val="right" w:pos="450"/>
        </w:tabs>
        <w:bidi w:val="0"/>
        <w:spacing w:after="0" w:line="240" w:lineRule="auto"/>
        <w:ind w:left="0" w:firstLine="0"/>
        <w:jc w:val="both"/>
        <w:rPr>
          <w:rFonts w:asciiTheme="majorBidi" w:eastAsiaTheme="minorEastAsia" w:hAnsiTheme="majorBidi" w:cstheme="majorBidi"/>
          <w:color w:val="000000"/>
          <w:sz w:val="28"/>
          <w:szCs w:val="28"/>
          <w14:textFill>
            <w14:solidFill>
              <w14:srgbClr w14:val="000000">
                <w14:alpha w14:val="1000"/>
              </w14:srgbClr>
            </w14:solidFill>
          </w14:textFill>
        </w:rPr>
      </w:pPr>
      <w:r w:rsidRPr="00591A26">
        <w:rPr>
          <w:rFonts w:asciiTheme="majorBidi" w:eastAsiaTheme="minorEastAsia" w:hAnsiTheme="majorBidi" w:cstheme="majorBidi"/>
          <w:color w:val="000000"/>
          <w:sz w:val="28"/>
          <w:szCs w:val="28"/>
          <w14:textFill>
            <w14:solidFill>
              <w14:srgbClr w14:val="000000">
                <w14:alpha w14:val="1000"/>
              </w14:srgbClr>
            </w14:solidFill>
          </w14:textFill>
        </w:rPr>
        <w:t xml:space="preserve">Adel </w:t>
      </w:r>
      <w:proofErr w:type="spellStart"/>
      <w:r w:rsidRPr="00591A26">
        <w:rPr>
          <w:rFonts w:asciiTheme="majorBidi" w:eastAsiaTheme="minorEastAsia" w:hAnsiTheme="majorBidi" w:cstheme="majorBidi"/>
          <w:color w:val="000000"/>
          <w:sz w:val="28"/>
          <w:szCs w:val="28"/>
          <w14:textFill>
            <w14:solidFill>
              <w14:srgbClr w14:val="000000">
                <w14:alpha w14:val="1000"/>
              </w14:srgbClr>
            </w14:solidFill>
          </w14:textFill>
        </w:rPr>
        <w:t>Naji</w:t>
      </w:r>
      <w:proofErr w:type="spellEnd"/>
      <w:r w:rsidRPr="00591A26">
        <w:rPr>
          <w:rFonts w:asciiTheme="majorBidi" w:eastAsiaTheme="minorEastAsia" w:hAnsiTheme="majorBidi" w:cstheme="majorBidi"/>
          <w:color w:val="000000"/>
          <w:sz w:val="28"/>
          <w:szCs w:val="28"/>
          <w14:textFill>
            <w14:solidFill>
              <w14:srgbClr w14:val="000000">
                <w14:alpha w14:val="1000"/>
              </w14:srgbClr>
            </w14:solidFill>
          </w14:textFill>
        </w:rPr>
        <w:t xml:space="preserve"> Hassan Al-</w:t>
      </w:r>
      <w:proofErr w:type="spellStart"/>
      <w:r w:rsidRPr="00591A26">
        <w:rPr>
          <w:rFonts w:asciiTheme="majorBidi" w:eastAsiaTheme="minorEastAsia" w:hAnsiTheme="majorBidi" w:cstheme="majorBidi"/>
          <w:color w:val="000000"/>
          <w:sz w:val="28"/>
          <w:szCs w:val="28"/>
          <w14:textFill>
            <w14:solidFill>
              <w14:srgbClr w14:val="000000">
                <w14:alpha w14:val="1000"/>
              </w14:srgbClr>
            </w14:solidFill>
          </w14:textFill>
        </w:rPr>
        <w:t>Saadoun</w:t>
      </w:r>
      <w:proofErr w:type="spellEnd"/>
      <w:r w:rsidRPr="00591A26">
        <w:rPr>
          <w:rFonts w:asciiTheme="majorBidi" w:eastAsiaTheme="minorEastAsia" w:hAnsiTheme="majorBidi" w:cstheme="majorBidi"/>
          <w:color w:val="000000"/>
          <w:sz w:val="28"/>
          <w:szCs w:val="28"/>
          <w14:textFill>
            <w14:solidFill>
              <w14:srgbClr w14:val="000000">
                <w14:alpha w14:val="1000"/>
              </w14:srgbClr>
            </w14:solidFill>
          </w14:textFill>
        </w:rPr>
        <w:t>. Evaluation of some cases of play (skill - tactical) in defense man to man inside a quarter of the basketball court: PhD thesis, College of Physical Education, University of Basra, 2010.</w:t>
      </w:r>
    </w:p>
    <w:p w14:paraId="2FEEF117" w14:textId="77777777" w:rsidR="00591A26" w:rsidRPr="00591A26" w:rsidRDefault="00591A26" w:rsidP="00591A26">
      <w:pPr>
        <w:numPr>
          <w:ilvl w:val="0"/>
          <w:numId w:val="51"/>
        </w:numPr>
        <w:tabs>
          <w:tab w:val="right" w:pos="270"/>
          <w:tab w:val="right" w:pos="360"/>
        </w:tabs>
        <w:bidi w:val="0"/>
        <w:spacing w:after="0" w:line="240" w:lineRule="auto"/>
        <w:ind w:left="0" w:firstLine="0"/>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Fares Sami Yousef, Laith Muhammad Abdul Razzaq. </w:t>
      </w:r>
      <w:r w:rsidRPr="00591A26">
        <w:rPr>
          <w:rFonts w:asciiTheme="majorBidi" w:hAnsiTheme="majorBidi" w:cstheme="majorBidi"/>
          <w:color w:val="000000"/>
          <w:sz w:val="28"/>
          <w:szCs w:val="28"/>
          <w:u w:val="single"/>
          <w14:textFill>
            <w14:solidFill>
              <w14:srgbClr w14:val="000000">
                <w14:alpha w14:val="1000"/>
              </w14:srgbClr>
            </w14:solidFill>
          </w14:textFill>
        </w:rPr>
        <w:t xml:space="preserve">Building and Codifying Physical Tests for Speed Endurance in Youth </w:t>
      </w:r>
      <w:proofErr w:type="gramStart"/>
      <w:r w:rsidRPr="00591A26">
        <w:rPr>
          <w:rFonts w:asciiTheme="majorBidi" w:hAnsiTheme="majorBidi" w:cstheme="majorBidi"/>
          <w:color w:val="000000"/>
          <w:sz w:val="28"/>
          <w:szCs w:val="28"/>
          <w:u w:val="single"/>
          <w14:textFill>
            <w14:solidFill>
              <w14:srgbClr w14:val="000000">
                <w14:alpha w14:val="1000"/>
              </w14:srgbClr>
            </w14:solidFill>
          </w14:textFill>
        </w:rPr>
        <w:t>Basketball</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Published Research, Journal of the College of Physical Education, University of Baghdad, Volume 28, Issue 4, 2016.</w:t>
      </w:r>
    </w:p>
    <w:p w14:paraId="7CA3CBDB" w14:textId="77777777" w:rsidR="00591A26" w:rsidRPr="00591A26" w:rsidRDefault="00591A26" w:rsidP="00591A26">
      <w:pPr>
        <w:numPr>
          <w:ilvl w:val="0"/>
          <w:numId w:val="51"/>
        </w:numPr>
        <w:tabs>
          <w:tab w:val="right" w:pos="270"/>
          <w:tab w:val="right" w:pos="360"/>
        </w:tabs>
        <w:bidi w:val="0"/>
        <w:spacing w:after="0" w:line="240" w:lineRule="auto"/>
        <w:ind w:left="0" w:firstLine="0"/>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Qasim Hassan Kazim,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Ghasaq</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Taher Habib. The </w:t>
      </w:r>
      <w:r w:rsidRPr="00591A26">
        <w:rPr>
          <w:rFonts w:asciiTheme="majorBidi" w:hAnsiTheme="majorBidi" w:cstheme="majorBidi"/>
          <w:color w:val="000000"/>
          <w:sz w:val="28"/>
          <w:szCs w:val="28"/>
          <w:u w:val="single"/>
          <w14:textFill>
            <w14:solidFill>
              <w14:srgbClr w14:val="000000">
                <w14:alpha w14:val="1000"/>
              </w14:srgbClr>
            </w14:solidFill>
          </w14:textFill>
        </w:rPr>
        <w:t>Effect of Dynamic Lactic Training on Developing Special Endurance and Performing Some Defensive Skills of Handball Players</w:t>
      </w:r>
      <w:r w:rsidRPr="00591A26">
        <w:rPr>
          <w:rFonts w:asciiTheme="majorBidi" w:hAnsiTheme="majorBidi" w:cstheme="majorBidi"/>
          <w:color w:val="000000"/>
          <w:sz w:val="28"/>
          <w:szCs w:val="28"/>
          <w14:textFill>
            <w14:solidFill>
              <w14:srgbClr w14:val="000000">
                <w14:alpha w14:val="1000"/>
              </w14:srgbClr>
            </w14:solidFill>
          </w14:textFill>
        </w:rPr>
        <w:t>: Al-</w:t>
      </w:r>
      <w:proofErr w:type="spellStart"/>
      <w:r w:rsidRPr="00591A26">
        <w:rPr>
          <w:rFonts w:asciiTheme="majorBidi" w:hAnsiTheme="majorBidi" w:cstheme="majorBidi"/>
          <w:color w:val="000000"/>
          <w:sz w:val="28"/>
          <w:szCs w:val="28"/>
          <w14:textFill>
            <w14:solidFill>
              <w14:srgbClr w14:val="000000">
                <w14:alpha w14:val="1000"/>
              </w14:srgbClr>
            </w14:solidFill>
          </w14:textFill>
        </w:rPr>
        <w:t>Mustansiriya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Journal of Sports Sciences, Special Issue of the Fourth Practical Conference, 2023.</w:t>
      </w:r>
    </w:p>
    <w:p w14:paraId="32D07BDB" w14:textId="77777777" w:rsidR="00591A26" w:rsidRPr="00591A26" w:rsidRDefault="00591A26" w:rsidP="00591A26">
      <w:pPr>
        <w:numPr>
          <w:ilvl w:val="0"/>
          <w:numId w:val="51"/>
        </w:numPr>
        <w:tabs>
          <w:tab w:val="right" w:pos="270"/>
          <w:tab w:val="right" w:pos="360"/>
        </w:tabs>
        <w:bidi w:val="0"/>
        <w:spacing w:after="0" w:line="240" w:lineRule="auto"/>
        <w:ind w:left="0" w:firstLine="0"/>
        <w:contextualSpacing/>
        <w:jc w:val="both"/>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Muhammad Ali Ahmed the cat.  </w:t>
      </w:r>
      <w:r w:rsidRPr="00591A26">
        <w:rPr>
          <w:rFonts w:asciiTheme="majorBidi" w:hAnsiTheme="majorBidi" w:cstheme="majorBidi"/>
          <w:color w:val="000000"/>
          <w:sz w:val="28"/>
          <w:szCs w:val="28"/>
          <w:u w:val="single"/>
          <w14:textFill>
            <w14:solidFill>
              <w14:srgbClr w14:val="000000">
                <w14:alpha w14:val="1000"/>
              </w14:srgbClr>
            </w14:solidFill>
          </w14:textFill>
        </w:rPr>
        <w:t xml:space="preserve">Sports Training Members Jobs, Applied </w:t>
      </w:r>
      <w:proofErr w:type="gramStart"/>
      <w:r w:rsidRPr="00591A26">
        <w:rPr>
          <w:rFonts w:asciiTheme="majorBidi" w:hAnsiTheme="majorBidi" w:cstheme="majorBidi"/>
          <w:color w:val="000000"/>
          <w:sz w:val="28"/>
          <w:szCs w:val="28"/>
          <w:u w:val="single"/>
          <w14:textFill>
            <w14:solidFill>
              <w14:srgbClr w14:val="000000">
                <w14:alpha w14:val="1000"/>
              </w14:srgbClr>
            </w14:solidFill>
          </w14:textFill>
        </w:rPr>
        <w:t>Introduction</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Dar Al-</w:t>
      </w:r>
      <w:proofErr w:type="spellStart"/>
      <w:r w:rsidRPr="00591A26">
        <w:rPr>
          <w:rFonts w:asciiTheme="majorBidi" w:hAnsiTheme="majorBidi" w:cstheme="majorBidi"/>
          <w:color w:val="000000"/>
          <w:sz w:val="28"/>
          <w:szCs w:val="28"/>
          <w14:textFill>
            <w14:solidFill>
              <w14:srgbClr w14:val="000000">
                <w14:alpha w14:val="1000"/>
              </w14:srgbClr>
            </w14:solidFill>
          </w14:textFill>
        </w:rPr>
        <w:t>Fikr</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Al-Arabi, Cairo, 1999. </w:t>
      </w:r>
    </w:p>
    <w:p w14:paraId="032C5E99" w14:textId="77777777" w:rsidR="00591A26" w:rsidRPr="00591A26" w:rsidRDefault="00591A26" w:rsidP="00591A26">
      <w:pPr>
        <w:numPr>
          <w:ilvl w:val="0"/>
          <w:numId w:val="51"/>
        </w:numPr>
        <w:tabs>
          <w:tab w:val="right" w:pos="270"/>
          <w:tab w:val="right" w:pos="360"/>
          <w:tab w:val="right" w:pos="450"/>
        </w:tabs>
        <w:autoSpaceDE w:val="0"/>
        <w:autoSpaceDN w:val="0"/>
        <w:bidi w:val="0"/>
        <w:spacing w:after="0" w:line="240" w:lineRule="auto"/>
        <w:ind w:left="0" w:firstLine="0"/>
        <w:jc w:val="both"/>
        <w:rPr>
          <w:rFonts w:asciiTheme="majorBidi" w:eastAsiaTheme="minorEastAsia" w:hAnsiTheme="majorBidi" w:cstheme="majorBidi"/>
          <w:color w:val="000000"/>
          <w:sz w:val="28"/>
          <w:szCs w:val="28"/>
          <w14:textFill>
            <w14:solidFill>
              <w14:srgbClr w14:val="000000">
                <w14:alpha w14:val="1000"/>
              </w14:srgbClr>
            </w14:solidFill>
          </w14:textFill>
        </w:rPr>
      </w:pPr>
      <w:r w:rsidRPr="00591A26">
        <w:rPr>
          <w:rFonts w:asciiTheme="majorBidi" w:eastAsiaTheme="minorEastAsia" w:hAnsiTheme="majorBidi" w:cstheme="majorBidi"/>
          <w:color w:val="000000"/>
          <w:sz w:val="28"/>
          <w:szCs w:val="28"/>
          <w14:textFill>
            <w14:solidFill>
              <w14:srgbClr w14:val="000000">
                <w14:alpha w14:val="1000"/>
              </w14:srgbClr>
            </w14:solidFill>
          </w14:textFill>
        </w:rPr>
        <w:t xml:space="preserve">Muhammad Subhi </w:t>
      </w:r>
      <w:proofErr w:type="spellStart"/>
      <w:r w:rsidRPr="00591A26">
        <w:rPr>
          <w:rFonts w:asciiTheme="majorBidi" w:eastAsiaTheme="minorEastAsia" w:hAnsiTheme="majorBidi" w:cstheme="majorBidi"/>
          <w:color w:val="000000"/>
          <w:sz w:val="28"/>
          <w:szCs w:val="28"/>
          <w14:textFill>
            <w14:solidFill>
              <w14:srgbClr w14:val="000000">
                <w14:alpha w14:val="1000"/>
              </w14:srgbClr>
            </w14:solidFill>
          </w14:textFill>
        </w:rPr>
        <w:t>Hassanein</w:t>
      </w:r>
      <w:proofErr w:type="spellEnd"/>
      <w:r w:rsidRPr="00591A26">
        <w:rPr>
          <w:rFonts w:asciiTheme="majorBidi" w:eastAsiaTheme="minorEastAsia" w:hAnsiTheme="majorBidi" w:cstheme="majorBidi"/>
          <w:color w:val="000000"/>
          <w:sz w:val="28"/>
          <w:szCs w:val="28"/>
          <w14:textFill>
            <w14:solidFill>
              <w14:srgbClr w14:val="000000">
                <w14:alpha w14:val="1000"/>
              </w14:srgbClr>
            </w14:solidFill>
          </w14:textFill>
        </w:rPr>
        <w:t xml:space="preserve">. </w:t>
      </w:r>
      <w:r w:rsidRPr="00591A26">
        <w:rPr>
          <w:rFonts w:asciiTheme="majorBidi" w:eastAsiaTheme="minorEastAsia" w:hAnsiTheme="majorBidi" w:cstheme="majorBidi"/>
          <w:color w:val="000000"/>
          <w:sz w:val="28"/>
          <w:szCs w:val="28"/>
          <w:u w:val="single"/>
          <w14:textFill>
            <w14:solidFill>
              <w14:srgbClr w14:val="000000">
                <w14:alpha w14:val="1000"/>
              </w14:srgbClr>
            </w14:solidFill>
          </w14:textFill>
        </w:rPr>
        <w:t xml:space="preserve">Measurement and Evaluation in Physical Education and </w:t>
      </w:r>
      <w:proofErr w:type="gramStart"/>
      <w:r w:rsidRPr="00591A26">
        <w:rPr>
          <w:rFonts w:asciiTheme="majorBidi" w:eastAsiaTheme="minorEastAsia" w:hAnsiTheme="majorBidi" w:cstheme="majorBidi"/>
          <w:color w:val="000000"/>
          <w:sz w:val="28"/>
          <w:szCs w:val="28"/>
          <w:u w:val="single"/>
          <w14:textFill>
            <w14:solidFill>
              <w14:srgbClr w14:val="000000">
                <w14:alpha w14:val="1000"/>
              </w14:srgbClr>
            </w14:solidFill>
          </w14:textFill>
        </w:rPr>
        <w:t>Sports</w:t>
      </w:r>
      <w:r w:rsidRPr="00591A26">
        <w:rPr>
          <w:rFonts w:asciiTheme="majorBidi" w:eastAsiaTheme="minorEastAsia"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eastAsiaTheme="minorEastAsia" w:hAnsiTheme="majorBidi" w:cstheme="majorBidi"/>
          <w:color w:val="000000"/>
          <w:sz w:val="28"/>
          <w:szCs w:val="28"/>
          <w14:textFill>
            <w14:solidFill>
              <w14:srgbClr w14:val="000000">
                <w14:alpha w14:val="1000"/>
              </w14:srgbClr>
            </w14:solidFill>
          </w14:textFill>
        </w:rPr>
        <w:t xml:space="preserve"> Dar Al-</w:t>
      </w:r>
      <w:proofErr w:type="spellStart"/>
      <w:r w:rsidRPr="00591A26">
        <w:rPr>
          <w:rFonts w:asciiTheme="majorBidi" w:eastAsiaTheme="minorEastAsia" w:hAnsiTheme="majorBidi" w:cstheme="majorBidi"/>
          <w:color w:val="000000"/>
          <w:sz w:val="28"/>
          <w:szCs w:val="28"/>
          <w14:textFill>
            <w14:solidFill>
              <w14:srgbClr w14:val="000000">
                <w14:alpha w14:val="1000"/>
              </w14:srgbClr>
            </w14:solidFill>
          </w14:textFill>
        </w:rPr>
        <w:t>Fikr</w:t>
      </w:r>
      <w:proofErr w:type="spellEnd"/>
      <w:r w:rsidRPr="00591A26">
        <w:rPr>
          <w:rFonts w:asciiTheme="majorBidi" w:eastAsiaTheme="minorEastAsia" w:hAnsiTheme="majorBidi" w:cstheme="majorBidi"/>
          <w:color w:val="000000"/>
          <w:sz w:val="28"/>
          <w:szCs w:val="28"/>
          <w14:textFill>
            <w14:solidFill>
              <w14:srgbClr w14:val="000000">
                <w14:alpha w14:val="1000"/>
              </w14:srgbClr>
            </w14:solidFill>
          </w14:textFill>
        </w:rPr>
        <w:t xml:space="preserve"> Al-Arabi, Cairo, 4th Edition, Part 1, 2001.</w:t>
      </w:r>
    </w:p>
    <w:p w14:paraId="5835C57C" w14:textId="77777777" w:rsidR="00591A26" w:rsidRPr="00591A26" w:rsidRDefault="00591A26" w:rsidP="00591A26">
      <w:pPr>
        <w:numPr>
          <w:ilvl w:val="0"/>
          <w:numId w:val="51"/>
        </w:numPr>
        <w:tabs>
          <w:tab w:val="right" w:pos="270"/>
          <w:tab w:val="right" w:pos="360"/>
          <w:tab w:val="right" w:pos="450"/>
        </w:tabs>
        <w:bidi w:val="0"/>
        <w:spacing w:after="0" w:line="240" w:lineRule="auto"/>
        <w:ind w:left="0" w:firstLine="0"/>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Muhammad Reda Ibrahim Al-</w:t>
      </w:r>
      <w:proofErr w:type="spellStart"/>
      <w:proofErr w:type="gramStart"/>
      <w:r w:rsidRPr="00591A26">
        <w:rPr>
          <w:rFonts w:asciiTheme="majorBidi" w:hAnsiTheme="majorBidi" w:cstheme="majorBidi"/>
          <w:color w:val="000000"/>
          <w:sz w:val="28"/>
          <w:szCs w:val="28"/>
          <w14:textFill>
            <w14:solidFill>
              <w14:srgbClr w14:val="000000">
                <w14:alpha w14:val="1000"/>
              </w14:srgbClr>
            </w14:solidFill>
          </w14:textFill>
        </w:rPr>
        <w:t>Dammagha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w:t>
      </w:r>
      <w:r w:rsidRPr="00591A26">
        <w:rPr>
          <w:rFonts w:asciiTheme="majorBidi" w:hAnsiTheme="majorBidi" w:cstheme="majorBidi"/>
          <w:color w:val="000000"/>
          <w:sz w:val="28"/>
          <w:szCs w:val="28"/>
          <w:u w:val="single"/>
          <w14:textFill>
            <w14:solidFill>
              <w14:srgbClr w14:val="000000">
                <w14:alpha w14:val="1000"/>
              </w14:srgbClr>
            </w14:solidFill>
          </w14:textFill>
        </w:rPr>
        <w:t>Field Application in Sports Training (Training Theories and Methods):</w:t>
      </w:r>
      <w:r w:rsidRPr="00591A26">
        <w:rPr>
          <w:rFonts w:asciiTheme="majorBidi" w:hAnsiTheme="majorBidi" w:cstheme="majorBidi"/>
          <w:color w:val="000000"/>
          <w:sz w:val="28"/>
          <w:szCs w:val="28"/>
          <w14:textFill>
            <w14:solidFill>
              <w14:srgbClr w14:val="000000">
                <w14:alpha w14:val="1000"/>
              </w14:srgbClr>
            </w14:solidFill>
          </w14:textFill>
        </w:rPr>
        <w:t xml:space="preserve"> 2nd Edition, University House for Printing and Publishing, and Translation, Baghdad, 2008.</w:t>
      </w:r>
    </w:p>
    <w:p w14:paraId="21E5FED7" w14:textId="77777777" w:rsidR="00591A26" w:rsidRPr="00591A26" w:rsidRDefault="00591A26" w:rsidP="00591A26">
      <w:pPr>
        <w:numPr>
          <w:ilvl w:val="0"/>
          <w:numId w:val="51"/>
        </w:numPr>
        <w:tabs>
          <w:tab w:val="right" w:pos="270"/>
          <w:tab w:val="right" w:pos="360"/>
          <w:tab w:val="right" w:pos="540"/>
        </w:tabs>
        <w:bidi w:val="0"/>
        <w:spacing w:after="0" w:line="240" w:lineRule="auto"/>
        <w:ind w:left="0" w:firstLine="0"/>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Marwan Abdul Majeed Ibrahim and Muhammad Jassim Al-</w:t>
      </w:r>
      <w:proofErr w:type="spellStart"/>
      <w:r w:rsidRPr="00591A26">
        <w:rPr>
          <w:rFonts w:asciiTheme="majorBidi" w:hAnsiTheme="majorBidi" w:cstheme="majorBidi"/>
          <w:color w:val="000000"/>
          <w:sz w:val="28"/>
          <w:szCs w:val="28"/>
          <w14:textFill>
            <w14:solidFill>
              <w14:srgbClr w14:val="000000">
                <w14:alpha w14:val="1000"/>
              </w14:srgbClr>
            </w14:solidFill>
          </w14:textFill>
        </w:rPr>
        <w:t>Yasiri</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w:t>
      </w:r>
      <w:r w:rsidRPr="00591A26">
        <w:rPr>
          <w:rFonts w:asciiTheme="majorBidi" w:hAnsiTheme="majorBidi" w:cstheme="majorBidi"/>
          <w:color w:val="000000"/>
          <w:sz w:val="28"/>
          <w:szCs w:val="28"/>
          <w:u w:val="single"/>
          <w14:textFill>
            <w14:solidFill>
              <w14:srgbClr w14:val="000000">
                <w14:alpha w14:val="1000"/>
              </w14:srgbClr>
            </w14:solidFill>
          </w14:textFill>
        </w:rPr>
        <w:t xml:space="preserve">Recent Trends in the Science of Sports </w:t>
      </w:r>
      <w:proofErr w:type="gramStart"/>
      <w:r w:rsidRPr="00591A26">
        <w:rPr>
          <w:rFonts w:asciiTheme="majorBidi" w:hAnsiTheme="majorBidi" w:cstheme="majorBidi"/>
          <w:color w:val="000000"/>
          <w:sz w:val="28"/>
          <w:szCs w:val="28"/>
          <w:u w:val="single"/>
          <w14:textFill>
            <w14:solidFill>
              <w14:srgbClr w14:val="000000">
                <w14:alpha w14:val="1000"/>
              </w14:srgbClr>
            </w14:solidFill>
          </w14:textFill>
        </w:rPr>
        <w:t>Training</w:t>
      </w:r>
      <w:r w:rsidRPr="00591A26">
        <w:rPr>
          <w:rFonts w:asciiTheme="majorBidi" w:hAnsiTheme="majorBidi" w:cstheme="majorBidi"/>
          <w:color w:val="000000"/>
          <w:sz w:val="28"/>
          <w:szCs w:val="28"/>
          <w14:textFill>
            <w14:solidFill>
              <w14:srgbClr w14:val="000000">
                <w14:alpha w14:val="1000"/>
              </w14:srgbClr>
            </w14:solidFill>
          </w14:textFill>
        </w:rPr>
        <w:t xml:space="preserv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1st Edition, Amman, Al-</w:t>
      </w:r>
      <w:proofErr w:type="spellStart"/>
      <w:r w:rsidRPr="00591A26">
        <w:rPr>
          <w:rFonts w:asciiTheme="majorBidi" w:hAnsiTheme="majorBidi" w:cstheme="majorBidi"/>
          <w:color w:val="000000"/>
          <w:sz w:val="28"/>
          <w:szCs w:val="28"/>
          <w14:textFill>
            <w14:solidFill>
              <w14:srgbClr w14:val="000000">
                <w14:alpha w14:val="1000"/>
              </w14:srgbClr>
            </w14:solidFill>
          </w14:textFill>
        </w:rPr>
        <w:t>Warraq</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for Publishing and Distribution, 2010.</w:t>
      </w:r>
    </w:p>
    <w:p w14:paraId="0F6E51F4" w14:textId="77777777" w:rsidR="00591A26" w:rsidRPr="00591A26" w:rsidRDefault="00591A26" w:rsidP="00591A26">
      <w:pPr>
        <w:tabs>
          <w:tab w:val="right" w:pos="270"/>
          <w:tab w:val="right" w:pos="360"/>
        </w:tabs>
        <w:bidi w:val="0"/>
        <w:spacing w:after="0" w:line="240" w:lineRule="auto"/>
        <w:contextualSpacing/>
        <w:jc w:val="both"/>
        <w:rPr>
          <w:rFonts w:asciiTheme="majorBidi" w:hAnsiTheme="majorBidi" w:cstheme="majorBidi"/>
          <w:color w:val="000000"/>
          <w:sz w:val="28"/>
          <w:szCs w:val="28"/>
          <w:lang w:bidi="ar-IQ"/>
          <w14:textFill>
            <w14:solidFill>
              <w14:srgbClr w14:val="000000">
                <w14:alpha w14:val="1000"/>
              </w14:srgbClr>
            </w14:solidFill>
          </w14:textFill>
        </w:rPr>
      </w:pPr>
    </w:p>
    <w:p w14:paraId="713B0868" w14:textId="77777777" w:rsidR="00591A26" w:rsidRPr="00591A26" w:rsidRDefault="00591A26" w:rsidP="00591A26">
      <w:pPr>
        <w:bidi w:val="0"/>
        <w:spacing w:after="0" w:line="240" w:lineRule="auto"/>
        <w:jc w:val="center"/>
        <w:rPr>
          <w:rFonts w:asciiTheme="majorBidi" w:eastAsia="Calibri" w:hAnsiTheme="majorBidi" w:cstheme="majorBidi"/>
          <w:b/>
          <w:bCs/>
          <w:color w:val="000000"/>
          <w:sz w:val="28"/>
          <w:szCs w:val="28"/>
          <w:rtl/>
          <w:lang w:eastAsia="zh-CN" w:bidi="ar-IQ"/>
          <w14:textFill>
            <w14:solidFill>
              <w14:srgbClr w14:val="000000">
                <w14:alpha w14:val="1000"/>
              </w14:srgbClr>
            </w14:solidFill>
          </w14:textFill>
        </w:rPr>
      </w:pPr>
      <w:r w:rsidRPr="00591A26">
        <w:rPr>
          <w:rFonts w:asciiTheme="majorBidi" w:eastAsia="Calibri" w:hAnsiTheme="majorBidi" w:cstheme="majorBidi"/>
          <w:b/>
          <w:color w:val="000000"/>
          <w:sz w:val="28"/>
          <w:szCs w:val="28"/>
          <w:lang w:eastAsia="zh-CN"/>
          <w14:textFill>
            <w14:solidFill>
              <w14:srgbClr w14:val="000000">
                <w14:alpha w14:val="1000"/>
              </w14:srgbClr>
            </w14:solidFill>
          </w14:textFill>
        </w:rPr>
        <w:t>Appendix (1)</w:t>
      </w:r>
    </w:p>
    <w:p w14:paraId="00BE73CC" w14:textId="77777777" w:rsidR="00591A26" w:rsidRPr="00591A26" w:rsidRDefault="00591A26" w:rsidP="00591A26">
      <w:pPr>
        <w:bidi w:val="0"/>
        <w:spacing w:after="0" w:line="240" w:lineRule="auto"/>
        <w:jc w:val="center"/>
        <w:rPr>
          <w:rFonts w:asciiTheme="majorBidi" w:hAnsiTheme="majorBidi" w:cstheme="majorBidi"/>
          <w:b/>
          <w:bCs/>
          <w:color w:val="000000"/>
          <w:sz w:val="28"/>
          <w:szCs w:val="28"/>
          <w:rtl/>
          <w14:textFill>
            <w14:solidFill>
              <w14:srgbClr w14:val="000000">
                <w14:alpha w14:val="1000"/>
              </w14:srgbClr>
            </w14:solidFill>
          </w14:textFill>
        </w:rPr>
      </w:pPr>
      <w:r w:rsidRPr="00591A26">
        <w:rPr>
          <w:rFonts w:asciiTheme="majorBidi" w:hAnsiTheme="majorBidi" w:cstheme="majorBidi"/>
          <w:b/>
          <w:bCs/>
          <w:color w:val="000000"/>
          <w:sz w:val="28"/>
          <w:szCs w:val="28"/>
          <w14:textFill>
            <w14:solidFill>
              <w14:srgbClr w14:val="000000">
                <w14:alpha w14:val="1000"/>
              </w14:srgbClr>
            </w14:solidFill>
          </w14:textFill>
        </w:rPr>
        <w:t>Exercise Programming</w:t>
      </w:r>
    </w:p>
    <w:p w14:paraId="256D0FE2" w14:textId="77777777" w:rsidR="00591A26" w:rsidRPr="00591A26" w:rsidRDefault="00591A26" w:rsidP="00591A26">
      <w:pPr>
        <w:bidi w:val="0"/>
        <w:spacing w:after="0" w:line="240" w:lineRule="auto"/>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Week: First </w:t>
      </w:r>
      <w:proofErr w:type="gramStart"/>
      <w:r w:rsidRPr="00591A26">
        <w:rPr>
          <w:rFonts w:asciiTheme="majorBidi" w:hAnsiTheme="majorBidi" w:cstheme="majorBidi"/>
          <w:color w:val="000000"/>
          <w:sz w:val="28"/>
          <w:szCs w:val="28"/>
          <w14:textFill>
            <w14:solidFill>
              <w14:srgbClr w14:val="000000">
                <w14:alpha w14:val="1000"/>
              </w14:srgbClr>
            </w14:solidFill>
          </w14:textFill>
        </w:rPr>
        <w:t>Intensity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90% </w:t>
      </w:r>
    </w:p>
    <w:p w14:paraId="64072279" w14:textId="77777777" w:rsidR="00591A26" w:rsidRPr="00591A26" w:rsidRDefault="00591A26" w:rsidP="00591A26">
      <w:pPr>
        <w:bidi w:val="0"/>
        <w:spacing w:after="0" w:line="240" w:lineRule="auto"/>
        <w:rPr>
          <w:rFonts w:asciiTheme="majorBidi" w:hAnsiTheme="majorBidi" w:cstheme="majorBidi"/>
          <w:color w:val="000000"/>
          <w:sz w:val="28"/>
          <w:szCs w:val="28"/>
          <w:rtl/>
          <w14:textFill>
            <w14:solidFill>
              <w14:srgbClr w14:val="000000">
                <w14:alpha w14:val="1000"/>
              </w14:srgbClr>
            </w14:solidFill>
          </w14:textFill>
        </w:rPr>
      </w:pPr>
      <w:proofErr w:type="gramStart"/>
      <w:r w:rsidRPr="00591A26">
        <w:rPr>
          <w:rFonts w:asciiTheme="majorBidi" w:hAnsiTheme="majorBidi" w:cstheme="majorBidi"/>
          <w:color w:val="000000"/>
          <w:sz w:val="28"/>
          <w:szCs w:val="28"/>
          <w14:textFill>
            <w14:solidFill>
              <w14:srgbClr w14:val="000000">
                <w14:alpha w14:val="1000"/>
              </w14:srgbClr>
            </w14:solidFill>
          </w14:textFill>
        </w:rPr>
        <w:t>Module :</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1-2-3 Time: 70-72 minutes</w:t>
      </w:r>
    </w:p>
    <w:tbl>
      <w:tblPr>
        <w:bidiVisual/>
        <w:tblW w:w="884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719"/>
        <w:gridCol w:w="3809"/>
        <w:gridCol w:w="1275"/>
        <w:gridCol w:w="1435"/>
        <w:gridCol w:w="1604"/>
      </w:tblGrid>
      <w:tr w:rsidR="00591A26" w:rsidRPr="00591A26" w14:paraId="1F2D0B6D" w14:textId="77777777" w:rsidTr="00D70846">
        <w:trPr>
          <w:jc w:val="center"/>
        </w:trPr>
        <w:tc>
          <w:tcPr>
            <w:tcW w:w="720" w:type="dxa"/>
            <w:vAlign w:val="center"/>
          </w:tcPr>
          <w:p w14:paraId="00C26B58" w14:textId="77777777" w:rsidR="00591A26" w:rsidRPr="00591A26" w:rsidRDefault="00591A26" w:rsidP="00591A26">
            <w:pPr>
              <w:bidi w:val="0"/>
              <w:spacing w:after="0" w:line="240" w:lineRule="auto"/>
              <w:jc w:val="center"/>
              <w:rPr>
                <w:rFonts w:asciiTheme="majorBidi" w:hAnsiTheme="majorBidi" w:cstheme="majorBidi"/>
                <w:b/>
                <w:bCs/>
                <w:color w:val="000000"/>
                <w:sz w:val="28"/>
                <w:szCs w:val="28"/>
                <w:rtl/>
                <w14:textFill>
                  <w14:solidFill>
                    <w14:srgbClr w14:val="000000">
                      <w14:alpha w14:val="1000"/>
                    </w14:srgbClr>
                  </w14:solidFill>
                </w14:textFill>
              </w:rPr>
            </w:pPr>
            <w:r w:rsidRPr="00591A26">
              <w:rPr>
                <w:rFonts w:asciiTheme="majorBidi" w:hAnsiTheme="majorBidi" w:cstheme="majorBidi"/>
                <w:b/>
                <w:bCs/>
                <w:color w:val="000000"/>
                <w:sz w:val="28"/>
                <w:szCs w:val="28"/>
                <w14:textFill>
                  <w14:solidFill>
                    <w14:srgbClr w14:val="000000">
                      <w14:alpha w14:val="1000"/>
                    </w14:srgbClr>
                  </w14:solidFill>
                </w14:textFill>
              </w:rPr>
              <w:t>t</w:t>
            </w:r>
          </w:p>
        </w:tc>
        <w:tc>
          <w:tcPr>
            <w:tcW w:w="3814" w:type="dxa"/>
            <w:vAlign w:val="center"/>
          </w:tcPr>
          <w:p w14:paraId="3D9CAFA3" w14:textId="77777777" w:rsidR="00591A26" w:rsidRPr="00591A26" w:rsidRDefault="00591A26" w:rsidP="00591A26">
            <w:pPr>
              <w:bidi w:val="0"/>
              <w:spacing w:after="0" w:line="240" w:lineRule="auto"/>
              <w:jc w:val="center"/>
              <w:rPr>
                <w:rFonts w:asciiTheme="majorBidi" w:hAnsiTheme="majorBidi" w:cstheme="majorBidi"/>
                <w:b/>
                <w:bCs/>
                <w:color w:val="000000"/>
                <w:sz w:val="28"/>
                <w:szCs w:val="28"/>
                <w:rtl/>
                <w14:textFill>
                  <w14:solidFill>
                    <w14:srgbClr w14:val="000000">
                      <w14:alpha w14:val="1000"/>
                    </w14:srgbClr>
                  </w14:solidFill>
                </w14:textFill>
              </w:rPr>
            </w:pPr>
            <w:r w:rsidRPr="00591A26">
              <w:rPr>
                <w:rFonts w:asciiTheme="majorBidi" w:hAnsiTheme="majorBidi" w:cstheme="majorBidi"/>
                <w:b/>
                <w:bCs/>
                <w:color w:val="000000"/>
                <w:sz w:val="28"/>
                <w:szCs w:val="28"/>
                <w14:textFill>
                  <w14:solidFill>
                    <w14:srgbClr w14:val="000000">
                      <w14:alpha w14:val="1000"/>
                    </w14:srgbClr>
                  </w14:solidFill>
                </w14:textFill>
              </w:rPr>
              <w:t xml:space="preserve">Exercise </w:t>
            </w:r>
          </w:p>
        </w:tc>
        <w:tc>
          <w:tcPr>
            <w:tcW w:w="1268" w:type="dxa"/>
            <w:vAlign w:val="center"/>
          </w:tcPr>
          <w:p w14:paraId="3F0AE18C" w14:textId="77777777" w:rsidR="00591A26" w:rsidRPr="00591A26" w:rsidRDefault="00591A26" w:rsidP="00591A26">
            <w:pPr>
              <w:bidi w:val="0"/>
              <w:spacing w:after="0" w:line="240" w:lineRule="auto"/>
              <w:jc w:val="center"/>
              <w:rPr>
                <w:rFonts w:asciiTheme="majorBidi" w:hAnsiTheme="majorBidi" w:cstheme="majorBidi"/>
                <w:b/>
                <w:bCs/>
                <w:color w:val="000000"/>
                <w:sz w:val="28"/>
                <w:szCs w:val="28"/>
                <w:rtl/>
                <w14:textFill>
                  <w14:solidFill>
                    <w14:srgbClr w14:val="000000">
                      <w14:alpha w14:val="1000"/>
                    </w14:srgbClr>
                  </w14:solidFill>
                </w14:textFill>
              </w:rPr>
            </w:pPr>
            <w:r w:rsidRPr="00591A26">
              <w:rPr>
                <w:rFonts w:asciiTheme="majorBidi" w:hAnsiTheme="majorBidi" w:cstheme="majorBidi"/>
                <w:b/>
                <w:bCs/>
                <w:color w:val="000000"/>
                <w:sz w:val="28"/>
                <w:szCs w:val="28"/>
                <w14:textFill>
                  <w14:solidFill>
                    <w14:srgbClr w14:val="000000">
                      <w14:alpha w14:val="1000"/>
                    </w14:srgbClr>
                  </w14:solidFill>
                </w14:textFill>
              </w:rPr>
              <w:t>Training Size</w:t>
            </w:r>
          </w:p>
        </w:tc>
        <w:tc>
          <w:tcPr>
            <w:tcW w:w="1435" w:type="dxa"/>
            <w:vAlign w:val="center"/>
          </w:tcPr>
          <w:p w14:paraId="1F7B9B4B" w14:textId="77777777" w:rsidR="00591A26" w:rsidRPr="00591A26" w:rsidRDefault="00591A26" w:rsidP="00591A26">
            <w:pPr>
              <w:bidi w:val="0"/>
              <w:spacing w:after="0" w:line="240" w:lineRule="auto"/>
              <w:jc w:val="center"/>
              <w:rPr>
                <w:rFonts w:asciiTheme="majorBidi" w:hAnsiTheme="majorBidi" w:cstheme="majorBidi"/>
                <w:b/>
                <w:bCs/>
                <w:color w:val="000000"/>
                <w:sz w:val="28"/>
                <w:szCs w:val="28"/>
                <w:rtl/>
                <w14:textFill>
                  <w14:solidFill>
                    <w14:srgbClr w14:val="000000">
                      <w14:alpha w14:val="1000"/>
                    </w14:srgbClr>
                  </w14:solidFill>
                </w14:textFill>
              </w:rPr>
            </w:pPr>
            <w:r w:rsidRPr="00591A26">
              <w:rPr>
                <w:rFonts w:asciiTheme="majorBidi" w:hAnsiTheme="majorBidi" w:cstheme="majorBidi"/>
                <w:b/>
                <w:bCs/>
                <w:color w:val="000000"/>
                <w:sz w:val="28"/>
                <w:szCs w:val="28"/>
                <w14:textFill>
                  <w14:solidFill>
                    <w14:srgbClr w14:val="000000">
                      <w14:alpha w14:val="1000"/>
                    </w14:srgbClr>
                  </w14:solidFill>
                </w14:textFill>
              </w:rPr>
              <w:t>Comfort between iterations</w:t>
            </w:r>
          </w:p>
        </w:tc>
        <w:tc>
          <w:tcPr>
            <w:tcW w:w="1605" w:type="dxa"/>
            <w:shd w:val="clear" w:color="auto" w:fill="auto"/>
            <w:vAlign w:val="center"/>
          </w:tcPr>
          <w:p w14:paraId="64014125" w14:textId="77777777" w:rsidR="00591A26" w:rsidRPr="00591A26" w:rsidRDefault="00591A26" w:rsidP="00591A26">
            <w:pPr>
              <w:bidi w:val="0"/>
              <w:spacing w:after="0" w:line="240" w:lineRule="auto"/>
              <w:jc w:val="center"/>
              <w:rPr>
                <w:rFonts w:asciiTheme="majorBidi" w:hAnsiTheme="majorBidi" w:cstheme="majorBidi"/>
                <w:b/>
                <w:bCs/>
                <w:color w:val="000000"/>
                <w:sz w:val="28"/>
                <w:szCs w:val="28"/>
                <w:rtl/>
                <w14:textFill>
                  <w14:solidFill>
                    <w14:srgbClr w14:val="000000">
                      <w14:alpha w14:val="1000"/>
                    </w14:srgbClr>
                  </w14:solidFill>
                </w14:textFill>
              </w:rPr>
            </w:pPr>
            <w:r w:rsidRPr="00591A26">
              <w:rPr>
                <w:rFonts w:asciiTheme="majorBidi" w:hAnsiTheme="majorBidi" w:cstheme="majorBidi"/>
                <w:b/>
                <w:bCs/>
                <w:color w:val="000000"/>
                <w:sz w:val="28"/>
                <w:szCs w:val="28"/>
                <w14:textFill>
                  <w14:solidFill>
                    <w14:srgbClr w14:val="000000">
                      <w14:alpha w14:val="1000"/>
                    </w14:srgbClr>
                  </w14:solidFill>
                </w14:textFill>
              </w:rPr>
              <w:t>Comfort between groups</w:t>
            </w:r>
          </w:p>
        </w:tc>
      </w:tr>
      <w:tr w:rsidR="00591A26" w:rsidRPr="00591A26" w14:paraId="25DFC73F" w14:textId="77777777" w:rsidTr="00D70846">
        <w:trPr>
          <w:jc w:val="center"/>
        </w:trPr>
        <w:tc>
          <w:tcPr>
            <w:tcW w:w="720" w:type="dxa"/>
            <w:vAlign w:val="center"/>
          </w:tcPr>
          <w:p w14:paraId="1E1C060D"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lastRenderedPageBreak/>
              <w:t>1</w:t>
            </w:r>
          </w:p>
        </w:tc>
        <w:tc>
          <w:tcPr>
            <w:tcW w:w="3814" w:type="dxa"/>
            <w:vAlign w:val="center"/>
          </w:tcPr>
          <w:p w14:paraId="3420F611" w14:textId="77777777" w:rsidR="00591A26" w:rsidRPr="00591A26" w:rsidRDefault="00591A26" w:rsidP="00591A26">
            <w:pPr>
              <w:bidi w:val="0"/>
              <w:spacing w:after="0" w:line="240" w:lineRule="auto"/>
              <w:jc w:val="both"/>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The performance of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Tabtaba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to the middle of the field thanks jogging and then a quick start to perform </w:t>
            </w:r>
            <w:proofErr w:type="spellStart"/>
            <w:r w:rsidRPr="00591A26">
              <w:rPr>
                <w:rFonts w:asciiTheme="majorBidi" w:hAnsiTheme="majorBidi" w:cstheme="majorBidi"/>
                <w:color w:val="000000"/>
                <w:sz w:val="28"/>
                <w:szCs w:val="28"/>
                <w14:textFill>
                  <w14:solidFill>
                    <w14:srgbClr w14:val="000000">
                      <w14:alpha w14:val="1000"/>
                    </w14:srgbClr>
                  </w14:solidFill>
                </w14:textFill>
              </w:rPr>
              <w:t>Tabtaba</w:t>
            </w:r>
            <w:proofErr w:type="spellEnd"/>
            <w:r w:rsidRPr="00591A26">
              <w:rPr>
                <w:rFonts w:asciiTheme="majorBidi" w:hAnsiTheme="majorBidi" w:cstheme="majorBidi"/>
                <w:color w:val="000000"/>
                <w:sz w:val="28"/>
                <w:szCs w:val="28"/>
                <w14:textFill>
                  <w14:solidFill>
                    <w14:srgbClr w14:val="000000">
                      <w14:alpha w14:val="1000"/>
                    </w14:srgbClr>
                  </w14:solidFill>
                </w14:textFill>
              </w:rPr>
              <w:t xml:space="preserve"> between the signs to the end of the field </w:t>
            </w:r>
          </w:p>
        </w:tc>
        <w:tc>
          <w:tcPr>
            <w:tcW w:w="1268" w:type="dxa"/>
            <w:vAlign w:val="center"/>
          </w:tcPr>
          <w:p w14:paraId="6F8CBFBE"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10×4</w:t>
            </w:r>
          </w:p>
        </w:tc>
        <w:tc>
          <w:tcPr>
            <w:tcW w:w="1435" w:type="dxa"/>
            <w:vMerge w:val="restart"/>
            <w:vAlign w:val="center"/>
          </w:tcPr>
          <w:p w14:paraId="05A4C680"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Pulse </w:t>
            </w:r>
            <w:proofErr w:type="gramStart"/>
            <w:r w:rsidRPr="00591A26">
              <w:rPr>
                <w:rFonts w:asciiTheme="majorBidi" w:hAnsiTheme="majorBidi" w:cstheme="majorBidi"/>
                <w:color w:val="000000"/>
                <w:sz w:val="28"/>
                <w:szCs w:val="28"/>
                <w14:textFill>
                  <w14:solidFill>
                    <w14:srgbClr w14:val="000000">
                      <w14:alpha w14:val="1000"/>
                    </w14:srgbClr>
                  </w14:solidFill>
                </w14:textFill>
              </w:rPr>
              <w:t>return</w:t>
            </w:r>
            <w:proofErr w:type="gramEnd"/>
            <w:r w:rsidRPr="00591A26">
              <w:rPr>
                <w:rFonts w:asciiTheme="majorBidi" w:hAnsiTheme="majorBidi" w:cstheme="majorBidi"/>
                <w:color w:val="000000"/>
                <w:sz w:val="28"/>
                <w:szCs w:val="28"/>
                <w14:textFill>
                  <w14:solidFill>
                    <w14:srgbClr w14:val="000000">
                      <w14:alpha w14:val="1000"/>
                    </w14:srgbClr>
                  </w14:solidFill>
                </w14:textFill>
              </w:rPr>
              <w:t xml:space="preserve"> 120-130 z/min</w:t>
            </w:r>
          </w:p>
        </w:tc>
        <w:tc>
          <w:tcPr>
            <w:tcW w:w="1605" w:type="dxa"/>
            <w:vMerge w:val="restart"/>
            <w:shd w:val="clear" w:color="auto" w:fill="auto"/>
            <w:vAlign w:val="center"/>
          </w:tcPr>
          <w:p w14:paraId="1D5FD453"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Pulse return</w:t>
            </w:r>
          </w:p>
          <w:p w14:paraId="006133FF"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110-120</w:t>
            </w:r>
          </w:p>
          <w:p w14:paraId="2C1467D3"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Z/D</w:t>
            </w:r>
          </w:p>
        </w:tc>
      </w:tr>
      <w:tr w:rsidR="00591A26" w:rsidRPr="00591A26" w14:paraId="6B1FD35B" w14:textId="77777777" w:rsidTr="00D70846">
        <w:trPr>
          <w:jc w:val="center"/>
        </w:trPr>
        <w:tc>
          <w:tcPr>
            <w:tcW w:w="720" w:type="dxa"/>
            <w:vAlign w:val="center"/>
          </w:tcPr>
          <w:p w14:paraId="14EB8997"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2</w:t>
            </w:r>
          </w:p>
        </w:tc>
        <w:tc>
          <w:tcPr>
            <w:tcW w:w="3814" w:type="dxa"/>
            <w:vAlign w:val="center"/>
          </w:tcPr>
          <w:p w14:paraId="2B0A2732" w14:textId="77777777" w:rsidR="00591A26" w:rsidRPr="00591A26" w:rsidRDefault="00591A26" w:rsidP="00591A26">
            <w:pPr>
              <w:bidi w:val="0"/>
              <w:spacing w:after="0" w:line="240" w:lineRule="auto"/>
              <w:jc w:val="both"/>
              <w:rPr>
                <w:rFonts w:asciiTheme="majorBidi" w:hAnsiTheme="majorBidi" w:cstheme="majorBidi"/>
                <w:color w:val="000000"/>
                <w:sz w:val="28"/>
                <w:szCs w:val="28"/>
                <w:rtl/>
                <w:lang w:bidi="ar-IQ"/>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 xml:space="preserve">Handling with the colleague back and forth along the pitch. </w:t>
            </w:r>
          </w:p>
        </w:tc>
        <w:tc>
          <w:tcPr>
            <w:tcW w:w="1268" w:type="dxa"/>
            <w:vAlign w:val="center"/>
          </w:tcPr>
          <w:p w14:paraId="3F8E6BA0"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6×3</w:t>
            </w:r>
          </w:p>
        </w:tc>
        <w:tc>
          <w:tcPr>
            <w:tcW w:w="1435" w:type="dxa"/>
            <w:vMerge/>
            <w:vAlign w:val="center"/>
          </w:tcPr>
          <w:p w14:paraId="55C3B762"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p>
        </w:tc>
        <w:tc>
          <w:tcPr>
            <w:tcW w:w="1605" w:type="dxa"/>
            <w:vMerge/>
            <w:shd w:val="clear" w:color="auto" w:fill="auto"/>
            <w:vAlign w:val="center"/>
          </w:tcPr>
          <w:p w14:paraId="505F17C5"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p>
        </w:tc>
      </w:tr>
      <w:tr w:rsidR="00591A26" w:rsidRPr="00591A26" w14:paraId="1E945AFD" w14:textId="77777777" w:rsidTr="00D70846">
        <w:trPr>
          <w:jc w:val="center"/>
        </w:trPr>
        <w:tc>
          <w:tcPr>
            <w:tcW w:w="720" w:type="dxa"/>
            <w:vAlign w:val="center"/>
          </w:tcPr>
          <w:p w14:paraId="3EFC2E63"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3</w:t>
            </w:r>
          </w:p>
        </w:tc>
        <w:tc>
          <w:tcPr>
            <w:tcW w:w="3814" w:type="dxa"/>
            <w:vAlign w:val="center"/>
          </w:tcPr>
          <w:p w14:paraId="6B8C6E32" w14:textId="77777777" w:rsidR="00591A26" w:rsidRPr="00591A26" w:rsidRDefault="00591A26" w:rsidP="00591A26">
            <w:pPr>
              <w:bidi w:val="0"/>
              <w:spacing w:after="0" w:line="240" w:lineRule="auto"/>
              <w:jc w:val="both"/>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Perform aiming by jumping from the bottom of the basket and following it without touching the ground.</w:t>
            </w:r>
          </w:p>
        </w:tc>
        <w:tc>
          <w:tcPr>
            <w:tcW w:w="1268" w:type="dxa"/>
            <w:vAlign w:val="center"/>
          </w:tcPr>
          <w:p w14:paraId="056C5307"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10×3</w:t>
            </w:r>
          </w:p>
        </w:tc>
        <w:tc>
          <w:tcPr>
            <w:tcW w:w="1435" w:type="dxa"/>
            <w:vMerge/>
            <w:vAlign w:val="center"/>
          </w:tcPr>
          <w:p w14:paraId="27B9E586"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p>
        </w:tc>
        <w:tc>
          <w:tcPr>
            <w:tcW w:w="1605" w:type="dxa"/>
            <w:vMerge/>
            <w:shd w:val="clear" w:color="auto" w:fill="auto"/>
            <w:vAlign w:val="center"/>
          </w:tcPr>
          <w:p w14:paraId="21A6FF14"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p>
        </w:tc>
      </w:tr>
      <w:tr w:rsidR="00591A26" w:rsidRPr="00591A26" w14:paraId="495C529D" w14:textId="77777777" w:rsidTr="00D70846">
        <w:trPr>
          <w:jc w:val="center"/>
        </w:trPr>
        <w:tc>
          <w:tcPr>
            <w:tcW w:w="720" w:type="dxa"/>
            <w:vAlign w:val="center"/>
          </w:tcPr>
          <w:p w14:paraId="3C7362A5"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4</w:t>
            </w:r>
          </w:p>
        </w:tc>
        <w:tc>
          <w:tcPr>
            <w:tcW w:w="3814" w:type="dxa"/>
            <w:vAlign w:val="center"/>
          </w:tcPr>
          <w:p w14:paraId="319C1967" w14:textId="77777777" w:rsidR="00591A26" w:rsidRPr="00591A26" w:rsidRDefault="00591A26" w:rsidP="00591A26">
            <w:pPr>
              <w:bidi w:val="0"/>
              <w:spacing w:after="0" w:line="240" w:lineRule="auto"/>
              <w:jc w:val="both"/>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Performance of a drum along the pitch with peaceful shooting.</w:t>
            </w:r>
          </w:p>
        </w:tc>
        <w:tc>
          <w:tcPr>
            <w:tcW w:w="1268" w:type="dxa"/>
            <w:vAlign w:val="center"/>
          </w:tcPr>
          <w:p w14:paraId="4C874681"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10×3</w:t>
            </w:r>
          </w:p>
        </w:tc>
        <w:tc>
          <w:tcPr>
            <w:tcW w:w="1435" w:type="dxa"/>
            <w:vMerge/>
            <w:vAlign w:val="center"/>
          </w:tcPr>
          <w:p w14:paraId="7CA8A4A4"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p>
        </w:tc>
        <w:tc>
          <w:tcPr>
            <w:tcW w:w="1605" w:type="dxa"/>
            <w:vMerge/>
            <w:shd w:val="clear" w:color="auto" w:fill="auto"/>
            <w:vAlign w:val="center"/>
          </w:tcPr>
          <w:p w14:paraId="6CC1295A"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p>
        </w:tc>
      </w:tr>
      <w:tr w:rsidR="00591A26" w:rsidRPr="00591A26" w14:paraId="44573B82" w14:textId="77777777" w:rsidTr="00D70846">
        <w:trPr>
          <w:jc w:val="center"/>
        </w:trPr>
        <w:tc>
          <w:tcPr>
            <w:tcW w:w="720" w:type="dxa"/>
            <w:vAlign w:val="center"/>
          </w:tcPr>
          <w:p w14:paraId="75DA20AE"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5</w:t>
            </w:r>
          </w:p>
        </w:tc>
        <w:tc>
          <w:tcPr>
            <w:tcW w:w="3814" w:type="dxa"/>
            <w:vAlign w:val="center"/>
          </w:tcPr>
          <w:p w14:paraId="4C24B6A2" w14:textId="77777777" w:rsidR="00591A26" w:rsidRPr="00591A26" w:rsidRDefault="00591A26" w:rsidP="00591A26">
            <w:pPr>
              <w:bidi w:val="0"/>
              <w:spacing w:after="0" w:line="240" w:lineRule="auto"/>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He played between 3×3 in a quarter of a court.</w:t>
            </w:r>
          </w:p>
        </w:tc>
        <w:tc>
          <w:tcPr>
            <w:tcW w:w="1268" w:type="dxa"/>
            <w:vAlign w:val="center"/>
          </w:tcPr>
          <w:p w14:paraId="377F55C5" w14:textId="77777777" w:rsidR="00591A26" w:rsidRPr="00591A26" w:rsidRDefault="00591A26" w:rsidP="00591A26">
            <w:pPr>
              <w:bidi w:val="0"/>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r w:rsidRPr="00591A26">
              <w:rPr>
                <w:rFonts w:asciiTheme="majorBidi" w:hAnsiTheme="majorBidi" w:cstheme="majorBidi"/>
                <w:color w:val="000000"/>
                <w:sz w:val="28"/>
                <w:szCs w:val="28"/>
                <w14:textFill>
                  <w14:solidFill>
                    <w14:srgbClr w14:val="000000">
                      <w14:alpha w14:val="1000"/>
                    </w14:srgbClr>
                  </w14:solidFill>
                </w14:textFill>
              </w:rPr>
              <w:t>2min×3</w:t>
            </w:r>
          </w:p>
        </w:tc>
        <w:tc>
          <w:tcPr>
            <w:tcW w:w="1435" w:type="dxa"/>
            <w:vMerge/>
            <w:vAlign w:val="center"/>
          </w:tcPr>
          <w:p w14:paraId="2B0A3624" w14:textId="77777777" w:rsidR="00591A26" w:rsidRPr="00591A26" w:rsidRDefault="00591A26" w:rsidP="00591A26">
            <w:pPr>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p>
        </w:tc>
        <w:tc>
          <w:tcPr>
            <w:tcW w:w="1605" w:type="dxa"/>
            <w:vMerge/>
            <w:shd w:val="clear" w:color="auto" w:fill="auto"/>
            <w:vAlign w:val="center"/>
          </w:tcPr>
          <w:p w14:paraId="41CBD92C" w14:textId="77777777" w:rsidR="00591A26" w:rsidRPr="00591A26" w:rsidRDefault="00591A26" w:rsidP="00591A26">
            <w:pPr>
              <w:spacing w:after="0" w:line="240" w:lineRule="auto"/>
              <w:jc w:val="center"/>
              <w:rPr>
                <w:rFonts w:asciiTheme="majorBidi" w:hAnsiTheme="majorBidi" w:cstheme="majorBidi"/>
                <w:color w:val="000000"/>
                <w:sz w:val="28"/>
                <w:szCs w:val="28"/>
                <w:rtl/>
                <w14:textFill>
                  <w14:solidFill>
                    <w14:srgbClr w14:val="000000">
                      <w14:alpha w14:val="1000"/>
                    </w14:srgbClr>
                  </w14:solidFill>
                </w14:textFill>
              </w:rPr>
            </w:pPr>
          </w:p>
        </w:tc>
      </w:tr>
    </w:tbl>
    <w:p w14:paraId="6192D1DA" w14:textId="77777777" w:rsidR="00591A26" w:rsidRPr="00591A26" w:rsidRDefault="00591A26" w:rsidP="00591A26">
      <w:pPr>
        <w:bidi w:val="0"/>
        <w:spacing w:after="0" w:line="240" w:lineRule="auto"/>
        <w:rPr>
          <w:rFonts w:asciiTheme="majorBidi" w:hAnsiTheme="majorBidi" w:cstheme="majorBidi"/>
          <w:b/>
          <w:bCs/>
          <w:color w:val="000000"/>
          <w:sz w:val="28"/>
          <w:szCs w:val="28"/>
          <w:rtl/>
          <w14:textFill>
            <w14:solidFill>
              <w14:srgbClr w14:val="000000">
                <w14:alpha w14:val="1000"/>
              </w14:srgbClr>
            </w14:solidFill>
          </w14:textFill>
        </w:rPr>
      </w:pPr>
      <w:r w:rsidRPr="00591A26">
        <w:rPr>
          <w:rFonts w:asciiTheme="majorBidi" w:hAnsiTheme="majorBidi" w:cstheme="majorBidi"/>
          <w:b/>
          <w:bCs/>
          <w:color w:val="000000"/>
          <w:sz w:val="28"/>
          <w:szCs w:val="28"/>
          <w:rtl/>
          <w14:textFill>
            <w14:solidFill>
              <w14:srgbClr w14:val="000000">
                <w14:alpha w14:val="1000"/>
              </w14:srgbClr>
            </w14:solidFill>
          </w14:textFill>
        </w:rPr>
        <w:t xml:space="preserve">         </w:t>
      </w:r>
    </w:p>
    <w:p w14:paraId="3831B356" w14:textId="38175B2A" w:rsidR="00EB4554" w:rsidRPr="00EB4554" w:rsidRDefault="00EB4554" w:rsidP="00591A26">
      <w:pPr>
        <w:bidi w:val="0"/>
        <w:spacing w:after="80" w:line="240" w:lineRule="auto"/>
        <w:contextualSpacing/>
        <w:jc w:val="both"/>
        <w:rPr>
          <w:rFonts w:ascii="Times New Roman" w:eastAsia="Gill Sans MT" w:hAnsi="Times New Roman" w:cs="Times New Roman"/>
          <w:sz w:val="28"/>
          <w:szCs w:val="28"/>
          <w:lang w:bidi="ar-IQ"/>
        </w:rPr>
      </w:pPr>
    </w:p>
    <w:sectPr w:rsidR="00EB4554" w:rsidRPr="00EB4554" w:rsidSect="00591A26">
      <w:headerReference w:type="default" r:id="rId9"/>
      <w:footerReference w:type="first" r:id="rId10"/>
      <w:pgSz w:w="11906" w:h="16838"/>
      <w:pgMar w:top="851" w:right="849" w:bottom="1440" w:left="1800" w:header="708" w:footer="708" w:gutter="0"/>
      <w:pgNumType w:start="13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19B2F" w14:textId="77777777" w:rsidR="001D35C5" w:rsidRDefault="001D35C5">
      <w:pPr>
        <w:spacing w:after="0" w:line="240" w:lineRule="auto"/>
      </w:pPr>
      <w:r>
        <w:separator/>
      </w:r>
    </w:p>
  </w:endnote>
  <w:endnote w:type="continuationSeparator" w:id="0">
    <w:p w14:paraId="5BA36E01" w14:textId="77777777" w:rsidR="001D35C5" w:rsidRDefault="001D3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Rateb lotusb17">
    <w:altName w:val="Times New Roman"/>
    <w:charset w:val="B2"/>
    <w:family w:val="auto"/>
    <w:pitch w:val="variable"/>
    <w:sig w:usb0="00002000"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B Nazanin">
    <w:altName w:val="Arial"/>
    <w:charset w:val="B2"/>
    <w:family w:val="auto"/>
    <w:pitch w:val="variable"/>
    <w:sig w:usb0="00002001" w:usb1="80000000" w:usb2="00000008" w:usb3="00000000" w:csb0="00000040"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A086" w14:textId="1C3B8919" w:rsidR="00EC5F4E" w:rsidRPr="00EC5F4E" w:rsidRDefault="00711A2F" w:rsidP="00EB6A82">
    <w:pPr>
      <w:pStyle w:val="a7"/>
      <w:jc w:val="right"/>
      <w:rPr>
        <w:b/>
        <w:bCs/>
        <w:rtl/>
        <w:lang w:bidi="ar-IQ"/>
      </w:rPr>
    </w:pPr>
    <w:r>
      <w:rPr>
        <w:rFonts w:hint="cs"/>
        <w:noProof/>
        <w:rtl/>
        <w:lang w:val="ar-IQ" w:bidi="ar-IQ"/>
      </w:rPr>
      <mc:AlternateContent>
        <mc:Choice Requires="wps">
          <w:drawing>
            <wp:anchor distT="0" distB="0" distL="114300" distR="114300" simplePos="0" relativeHeight="251662336" behindDoc="0" locked="0" layoutInCell="1" allowOverlap="1" wp14:anchorId="330735B0" wp14:editId="0E1811C1">
              <wp:simplePos x="0" y="0"/>
              <wp:positionH relativeFrom="column">
                <wp:posOffset>-723900</wp:posOffset>
              </wp:positionH>
              <wp:positionV relativeFrom="paragraph">
                <wp:posOffset>-9525</wp:posOffset>
              </wp:positionV>
              <wp:extent cx="6743700" cy="371475"/>
              <wp:effectExtent l="0" t="0" r="19050" b="28575"/>
              <wp:wrapNone/>
              <wp:docPr id="6" name="مربع نص 6"/>
              <wp:cNvGraphicFramePr/>
              <a:graphic xmlns:a="http://schemas.openxmlformats.org/drawingml/2006/main">
                <a:graphicData uri="http://schemas.microsoft.com/office/word/2010/wordprocessingShape">
                  <wps:wsp>
                    <wps:cNvSpPr txBox="1"/>
                    <wps:spPr>
                      <a:xfrm>
                        <a:off x="0" y="0"/>
                        <a:ext cx="6743700" cy="371475"/>
                      </a:xfrm>
                      <a:prstGeom prst="rect">
                        <a:avLst/>
                      </a:prstGeom>
                      <a:solidFill>
                        <a:sysClr val="window" lastClr="FFFFFF"/>
                      </a:solidFill>
                      <a:ln w="6350">
                        <a:solidFill>
                          <a:sysClr val="window" lastClr="FFFFFF"/>
                        </a:solidFill>
                      </a:ln>
                    </wps:spPr>
                    <wps:txb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w:t>
                          </w:r>
                          <w:proofErr w:type="spellStart"/>
                          <w:r w:rsidRPr="00436786">
                            <w:rPr>
                              <w:b/>
                              <w:bCs/>
                              <w:color w:val="002060"/>
                              <w:sz w:val="18"/>
                              <w:szCs w:val="18"/>
                            </w:rPr>
                            <w:t>Thi</w:t>
                          </w:r>
                          <w:proofErr w:type="spellEnd"/>
                          <w:r w:rsidRPr="00436786">
                            <w:rPr>
                              <w:b/>
                              <w:bCs/>
                              <w:color w:val="002060"/>
                              <w:sz w:val="18"/>
                              <w:szCs w:val="18"/>
                            </w:rPr>
                            <w:t xml:space="preserve"> </w:t>
                          </w:r>
                          <w:proofErr w:type="spellStart"/>
                          <w:r w:rsidRPr="00436786">
                            <w:rPr>
                              <w:b/>
                              <w:bCs/>
                              <w:color w:val="002060"/>
                              <w:sz w:val="18"/>
                              <w:szCs w:val="18"/>
                            </w:rPr>
                            <w:t>Qar</w:t>
                          </w:r>
                          <w:proofErr w:type="spellEnd"/>
                          <w:r w:rsidRPr="00436786">
                            <w:rPr>
                              <w:b/>
                              <w:bCs/>
                              <w:color w:val="002060"/>
                              <w:sz w:val="18"/>
                              <w:szCs w:val="18"/>
                            </w:rPr>
                            <w:t xml:space="preserve">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330735B0" id="_x0000_t202" coordsize="21600,21600" o:spt="202" path="m,l,21600r21600,l21600,xe">
              <v:stroke joinstyle="miter"/>
              <v:path gradientshapeok="t" o:connecttype="rect"/>
            </v:shapetype>
            <v:shape id="مربع نص 6" o:spid="_x0000_s1031" type="#_x0000_t202" style="position:absolute;margin-left:-57pt;margin-top:-.75pt;width:531pt;height:29.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" fillcolor="window" strokecolor="window" strokeweight=".5pt">
              <v:textbox>
                <w:txbxContent>
                  <w:p w14:paraId="3065760D" w14:textId="77777777" w:rsidR="00711A2F" w:rsidRPr="00EC5F4E" w:rsidRDefault="00711A2F" w:rsidP="00711A2F">
                    <w:pPr>
                      <w:pStyle w:val="a7"/>
                      <w:ind w:left="720" w:hanging="961"/>
                      <w:jc w:val="right"/>
                      <w:rPr>
                        <w:b/>
                        <w:bCs/>
                        <w:rtl/>
                        <w:lang w:bidi="ar-IQ"/>
                      </w:rPr>
                    </w:pPr>
                    <w:r w:rsidRPr="00436786">
                      <w:rPr>
                        <w:b/>
                        <w:bCs/>
                        <w:color w:val="002060"/>
                        <w:sz w:val="18"/>
                        <w:szCs w:val="18"/>
                      </w:rPr>
                      <w:t xml:space="preserve">Publisher:  College of Physical Education and Sports Sciences, University of </w:t>
                    </w:r>
                    <w:proofErr w:type="spellStart"/>
                    <w:r w:rsidRPr="00436786">
                      <w:rPr>
                        <w:b/>
                        <w:bCs/>
                        <w:color w:val="002060"/>
                        <w:sz w:val="18"/>
                        <w:szCs w:val="18"/>
                      </w:rPr>
                      <w:t>Thi</w:t>
                    </w:r>
                    <w:proofErr w:type="spellEnd"/>
                    <w:r w:rsidRPr="00436786">
                      <w:rPr>
                        <w:b/>
                        <w:bCs/>
                        <w:color w:val="002060"/>
                        <w:sz w:val="18"/>
                        <w:szCs w:val="18"/>
                      </w:rPr>
                      <w:t xml:space="preserve"> </w:t>
                    </w:r>
                    <w:proofErr w:type="spellStart"/>
                    <w:r w:rsidRPr="00436786">
                      <w:rPr>
                        <w:b/>
                        <w:bCs/>
                        <w:color w:val="002060"/>
                        <w:sz w:val="18"/>
                        <w:szCs w:val="18"/>
                      </w:rPr>
                      <w:t>Qar</w:t>
                    </w:r>
                    <w:proofErr w:type="spellEnd"/>
                    <w:r w:rsidRPr="00436786">
                      <w:rPr>
                        <w:b/>
                        <w:bCs/>
                        <w:color w:val="002060"/>
                        <w:sz w:val="18"/>
                        <w:szCs w:val="18"/>
                      </w:rPr>
                      <w:t xml:space="preserve">     </w:t>
                    </w:r>
                    <w:r w:rsidRPr="00436786">
                      <w:rPr>
                        <w:b/>
                        <w:bCs/>
                        <w:color w:val="FF3300"/>
                        <w:sz w:val="18"/>
                        <w:szCs w:val="18"/>
                        <w:u w:val="single"/>
                      </w:rPr>
                      <w:t>https://utjspe.utq.edu.iq/index.php/utjspe</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r w:rsidRPr="00436786">
                      <w:rPr>
                        <w:rFonts w:hint="cs"/>
                        <w:b/>
                        <w:bCs/>
                        <w:color w:val="FF3300"/>
                        <w:sz w:val="18"/>
                        <w:szCs w:val="18"/>
                        <w:rtl/>
                        <w:lang w:bidi="ar-IQ"/>
                      </w:rPr>
                      <w:t xml:space="preserve">        </w:t>
                    </w:r>
                    <w:r w:rsidRPr="00436786">
                      <w:rPr>
                        <w:b/>
                        <w:bCs/>
                        <w:color w:val="FF3300"/>
                        <w:sz w:val="18"/>
                        <w:szCs w:val="18"/>
                      </w:rPr>
                      <w:t xml:space="preserve">    </w:t>
                    </w:r>
                  </w:p>
                  <w:p w14:paraId="3F6EAC83" w14:textId="77777777" w:rsidR="00711A2F" w:rsidRDefault="00711A2F" w:rsidP="00711A2F">
                    <w:pPr>
                      <w:rPr>
                        <w:lang w:bidi="ar-IQ"/>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F3064" w14:textId="77777777" w:rsidR="001D35C5" w:rsidRDefault="001D35C5">
      <w:pPr>
        <w:spacing w:after="0" w:line="240" w:lineRule="auto"/>
      </w:pPr>
      <w:r>
        <w:separator/>
      </w:r>
    </w:p>
  </w:footnote>
  <w:footnote w:type="continuationSeparator" w:id="0">
    <w:p w14:paraId="35A69AB8" w14:textId="77777777" w:rsidR="001D35C5" w:rsidRDefault="001D3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BACD8" w14:textId="402C97D3" w:rsidR="00D6573D" w:rsidRDefault="00711A2F" w:rsidP="00E51E06">
    <w:pPr>
      <w:pStyle w:val="a3"/>
    </w:pPr>
    <w:r>
      <w:rPr>
        <w:noProof/>
        <w:rtl/>
      </w:rPr>
      <mc:AlternateContent>
        <mc:Choice Requires="wps">
          <w:drawing>
            <wp:anchor distT="0" distB="0" distL="114300" distR="114300" simplePos="0" relativeHeight="251664384" behindDoc="0" locked="0" layoutInCell="0" allowOverlap="1" wp14:anchorId="09C94901" wp14:editId="0A026C8E">
              <wp:simplePos x="0" y="0"/>
              <wp:positionH relativeFrom="margin">
                <wp:posOffset>0</wp:posOffset>
              </wp:positionH>
              <wp:positionV relativeFrom="topMargin">
                <wp:posOffset>448945</wp:posOffset>
              </wp:positionV>
              <wp:extent cx="5895975" cy="476250"/>
              <wp:effectExtent l="0" t="0" r="0" b="0"/>
              <wp:wrapNone/>
              <wp:docPr id="22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959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B313B" w14:textId="2852EE9D" w:rsidR="00711A2F" w:rsidRPr="00CC5226" w:rsidRDefault="00711A2F" w:rsidP="00711A2F">
                          <w:pPr>
                            <w:rPr>
                              <w:rFonts w:asciiTheme="minorBidi" w:hAnsiTheme="minorBidi" w:cs="Rateb lotusb17"/>
                              <w:b/>
                              <w:bCs/>
                            </w:rPr>
                          </w:pPr>
                          <w:proofErr w:type="gramStart"/>
                          <w:r w:rsidRPr="00CC5226">
                            <w:rPr>
                              <w:rFonts w:asciiTheme="majorBidi" w:hAnsiTheme="majorBidi" w:cstheme="majorBidi"/>
                              <w:b/>
                              <w:bCs/>
                              <w:color w:val="000000" w:themeColor="text1"/>
                              <w:sz w:val="28"/>
                              <w:szCs w:val="28"/>
                              <w:lang w:bidi="ar-IQ"/>
                            </w:rPr>
                            <w:t>Vol  2</w:t>
                          </w:r>
                          <w:proofErr w:type="gramEnd"/>
                          <w:r w:rsidRPr="00CC5226">
                            <w:rPr>
                              <w:rFonts w:asciiTheme="majorBidi" w:hAnsiTheme="majorBidi" w:cstheme="majorBidi"/>
                              <w:b/>
                              <w:bCs/>
                              <w:color w:val="000000" w:themeColor="text1"/>
                              <w:sz w:val="28"/>
                              <w:szCs w:val="28"/>
                              <w:lang w:bidi="ar-IQ"/>
                            </w:rPr>
                            <w:t xml:space="preserve">     Issue </w:t>
                          </w:r>
                          <w:r w:rsidR="00611421">
                            <w:rPr>
                              <w:rFonts w:asciiTheme="majorBidi" w:hAnsiTheme="majorBidi" w:cstheme="majorBidi"/>
                              <w:b/>
                              <w:bCs/>
                              <w:color w:val="000000" w:themeColor="text1"/>
                              <w:sz w:val="28"/>
                              <w:szCs w:val="28"/>
                              <w:lang w:bidi="ar-IQ"/>
                            </w:rPr>
                            <w:t>3</w:t>
                          </w:r>
                          <w:r w:rsidR="00AE6128">
                            <w:rPr>
                              <w:rFonts w:asciiTheme="majorBidi" w:hAnsiTheme="majorBidi" w:cstheme="majorBidi"/>
                              <w:b/>
                              <w:bCs/>
                              <w:color w:val="000000" w:themeColor="text1"/>
                              <w:sz w:val="28"/>
                              <w:szCs w:val="28"/>
                              <w:lang w:bidi="ar-IQ"/>
                            </w:rPr>
                            <w:t xml:space="preserve">  P1</w:t>
                          </w:r>
                          <w:r w:rsidRPr="00CC5226">
                            <w:rPr>
                              <w:rFonts w:asciiTheme="majorBidi" w:hAnsiTheme="majorBidi" w:cstheme="majorBidi"/>
                              <w:b/>
                              <w:bCs/>
                              <w:color w:val="000000" w:themeColor="text1"/>
                              <w:sz w:val="28"/>
                              <w:szCs w:val="28"/>
                              <w:lang w:bidi="ar-IQ"/>
                            </w:rPr>
                            <w:t xml:space="preserve">      </w:t>
                          </w:r>
                          <w:r w:rsidRPr="00CC5226">
                            <w:rPr>
                              <w:rFonts w:hint="cs"/>
                              <w:sz w:val="24"/>
                              <w:szCs w:val="24"/>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CC5226">
                            <w:rPr>
                              <w:rFonts w:asciiTheme="majorBidi" w:hAnsiTheme="majorBidi" w:cstheme="majorBidi"/>
                              <w:b/>
                              <w:bCs/>
                              <w:color w:val="000000" w:themeColor="text1"/>
                              <w:sz w:val="28"/>
                              <w:szCs w:val="28"/>
                              <w:lang w:bidi="ar-IQ"/>
                            </w:rPr>
                            <w:t>Thi</w:t>
                          </w:r>
                          <w:proofErr w:type="spellEnd"/>
                          <w:r w:rsidRPr="00CC5226">
                            <w:rPr>
                              <w:rFonts w:asciiTheme="majorBidi" w:hAnsiTheme="majorBidi" w:cstheme="majorBidi"/>
                              <w:b/>
                              <w:bCs/>
                              <w:color w:val="000000" w:themeColor="text1"/>
                              <w:sz w:val="28"/>
                              <w:szCs w:val="28"/>
                              <w:lang w:bidi="ar-IQ"/>
                            </w:rPr>
                            <w:t xml:space="preserve"> </w:t>
                          </w:r>
                          <w:proofErr w:type="spellStart"/>
                          <w:r w:rsidRPr="00CC5226">
                            <w:rPr>
                              <w:rFonts w:asciiTheme="majorBidi" w:hAnsiTheme="majorBidi" w:cstheme="majorBidi"/>
                              <w:b/>
                              <w:bCs/>
                              <w:color w:val="000000" w:themeColor="text1"/>
                              <w:sz w:val="28"/>
                              <w:szCs w:val="28"/>
                              <w:lang w:bidi="ar-IQ"/>
                            </w:rPr>
                            <w:t>Qar</w:t>
                          </w:r>
                          <w:proofErr w:type="spellEnd"/>
                          <w:r w:rsidRPr="00CC5226">
                            <w:rPr>
                              <w:rFonts w:asciiTheme="majorBidi" w:hAnsiTheme="majorBidi" w:cstheme="majorBidi"/>
                              <w:b/>
                              <w:bCs/>
                              <w:color w:val="000000" w:themeColor="text1"/>
                              <w:sz w:val="28"/>
                              <w:szCs w:val="28"/>
                              <w:lang w:bidi="ar-IQ"/>
                            </w:rPr>
                            <w:t xml:space="preserve"> University Journal of Physical Education</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9C94901" id="_x0000_t202" coordsize="21600,21600" o:spt="202" path="m,l,21600r21600,l21600,xe">
              <v:stroke joinstyle="miter"/>
              <v:path gradientshapeok="t" o:connecttype="rect"/>
            </v:shapetype>
            <v:shape id="مربع نص 220" o:spid="_x0000_s1029" type="#_x0000_t202" style="position:absolute;left:0;text-align:left;margin-left:0;margin-top:35.35pt;width:464.25pt;height:37.5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" o:allowincell="f" filled="f" stroked="f">
              <v:textbox inset=",0,,0">
                <w:txbxContent>
                  <w:p w14:paraId="5ACB313B" w14:textId="2852EE9D" w:rsidR="00711A2F" w:rsidRPr="00CC5226" w:rsidRDefault="00711A2F" w:rsidP="00711A2F">
                    <w:pPr>
                      <w:rPr>
                        <w:rFonts w:asciiTheme="minorBidi" w:hAnsiTheme="minorBidi" w:cs="Rateb lotusb17"/>
                        <w:b/>
                        <w:bCs/>
                      </w:rPr>
                    </w:pPr>
                    <w:proofErr w:type="gramStart"/>
                    <w:r w:rsidRPr="00CC5226">
                      <w:rPr>
                        <w:rFonts w:asciiTheme="majorBidi" w:hAnsiTheme="majorBidi" w:cstheme="majorBidi"/>
                        <w:b/>
                        <w:bCs/>
                        <w:color w:val="000000" w:themeColor="text1"/>
                        <w:sz w:val="28"/>
                        <w:szCs w:val="28"/>
                        <w:lang w:bidi="ar-IQ"/>
                      </w:rPr>
                      <w:t>Vol  2</w:t>
                    </w:r>
                    <w:proofErr w:type="gramEnd"/>
                    <w:r w:rsidRPr="00CC5226">
                      <w:rPr>
                        <w:rFonts w:asciiTheme="majorBidi" w:hAnsiTheme="majorBidi" w:cstheme="majorBidi"/>
                        <w:b/>
                        <w:bCs/>
                        <w:color w:val="000000" w:themeColor="text1"/>
                        <w:sz w:val="28"/>
                        <w:szCs w:val="28"/>
                        <w:lang w:bidi="ar-IQ"/>
                      </w:rPr>
                      <w:t xml:space="preserve">     Issue </w:t>
                    </w:r>
                    <w:r w:rsidR="00611421">
                      <w:rPr>
                        <w:rFonts w:asciiTheme="majorBidi" w:hAnsiTheme="majorBidi" w:cstheme="majorBidi"/>
                        <w:b/>
                        <w:bCs/>
                        <w:color w:val="000000" w:themeColor="text1"/>
                        <w:sz w:val="28"/>
                        <w:szCs w:val="28"/>
                        <w:lang w:bidi="ar-IQ"/>
                      </w:rPr>
                      <w:t>3</w:t>
                    </w:r>
                    <w:r w:rsidR="00AE6128">
                      <w:rPr>
                        <w:rFonts w:asciiTheme="majorBidi" w:hAnsiTheme="majorBidi" w:cstheme="majorBidi"/>
                        <w:b/>
                        <w:bCs/>
                        <w:color w:val="000000" w:themeColor="text1"/>
                        <w:sz w:val="28"/>
                        <w:szCs w:val="28"/>
                        <w:lang w:bidi="ar-IQ"/>
                      </w:rPr>
                      <w:t xml:space="preserve">  P1</w:t>
                    </w:r>
                    <w:r w:rsidRPr="00CC5226">
                      <w:rPr>
                        <w:rFonts w:asciiTheme="majorBidi" w:hAnsiTheme="majorBidi" w:cstheme="majorBidi"/>
                        <w:b/>
                        <w:bCs/>
                        <w:color w:val="000000" w:themeColor="text1"/>
                        <w:sz w:val="28"/>
                        <w:szCs w:val="28"/>
                        <w:lang w:bidi="ar-IQ"/>
                      </w:rPr>
                      <w:t xml:space="preserve">      </w:t>
                    </w:r>
                    <w:r w:rsidRPr="00CC5226">
                      <w:rPr>
                        <w:rFonts w:hint="cs"/>
                        <w:sz w:val="24"/>
                        <w:szCs w:val="24"/>
                        <w:rtl/>
                        <w:lang w:bidi="ar-IQ"/>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proofErr w:type="spellStart"/>
                    <w:r w:rsidRPr="00CC5226">
                      <w:rPr>
                        <w:rFonts w:asciiTheme="majorBidi" w:hAnsiTheme="majorBidi" w:cstheme="majorBidi"/>
                        <w:b/>
                        <w:bCs/>
                        <w:color w:val="000000" w:themeColor="text1"/>
                        <w:sz w:val="28"/>
                        <w:szCs w:val="28"/>
                        <w:lang w:bidi="ar-IQ"/>
                      </w:rPr>
                      <w:t>Thi</w:t>
                    </w:r>
                    <w:proofErr w:type="spellEnd"/>
                    <w:r w:rsidRPr="00CC5226">
                      <w:rPr>
                        <w:rFonts w:asciiTheme="majorBidi" w:hAnsiTheme="majorBidi" w:cstheme="majorBidi"/>
                        <w:b/>
                        <w:bCs/>
                        <w:color w:val="000000" w:themeColor="text1"/>
                        <w:sz w:val="28"/>
                        <w:szCs w:val="28"/>
                        <w:lang w:bidi="ar-IQ"/>
                      </w:rPr>
                      <w:t xml:space="preserve"> </w:t>
                    </w:r>
                    <w:proofErr w:type="spellStart"/>
                    <w:r w:rsidRPr="00CC5226">
                      <w:rPr>
                        <w:rFonts w:asciiTheme="majorBidi" w:hAnsiTheme="majorBidi" w:cstheme="majorBidi"/>
                        <w:b/>
                        <w:bCs/>
                        <w:color w:val="000000" w:themeColor="text1"/>
                        <w:sz w:val="28"/>
                        <w:szCs w:val="28"/>
                        <w:lang w:bidi="ar-IQ"/>
                      </w:rPr>
                      <w:t>Qar</w:t>
                    </w:r>
                    <w:proofErr w:type="spellEnd"/>
                    <w:r w:rsidRPr="00CC5226">
                      <w:rPr>
                        <w:rFonts w:asciiTheme="majorBidi" w:hAnsiTheme="majorBidi" w:cstheme="majorBidi"/>
                        <w:b/>
                        <w:bCs/>
                        <w:color w:val="000000" w:themeColor="text1"/>
                        <w:sz w:val="28"/>
                        <w:szCs w:val="28"/>
                        <w:lang w:bidi="ar-IQ"/>
                      </w:rPr>
                      <w:t xml:space="preserve"> University Journal of Physical Education</w:t>
                    </w:r>
                  </w:p>
                </w:txbxContent>
              </v:textbox>
              <w10:wrap anchorx="margin" anchory="margin"/>
            </v:shape>
          </w:pict>
        </mc:Fallback>
      </mc:AlternateContent>
    </w:r>
    <w:r w:rsidR="00AE06FC">
      <w:rPr>
        <w:noProof/>
        <w:rtl/>
      </w:rPr>
      <mc:AlternateContent>
        <mc:Choice Requires="wps">
          <w:drawing>
            <wp:anchor distT="0" distB="0" distL="114300" distR="114300" simplePos="0" relativeHeight="251659264" behindDoc="0" locked="0" layoutInCell="0" allowOverlap="1" wp14:anchorId="50DD903B" wp14:editId="5B0D17EA">
              <wp:simplePos x="0" y="0"/>
              <wp:positionH relativeFrom="page">
                <wp:posOffset>-211</wp:posOffset>
              </wp:positionH>
              <wp:positionV relativeFrom="topMargin">
                <wp:posOffset>431376</wp:posOffset>
              </wp:positionV>
              <wp:extent cx="1202267" cy="279400"/>
              <wp:effectExtent l="0" t="0" r="0" b="6350"/>
              <wp:wrapNone/>
              <wp:docPr id="221" name="مربع ن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02267" cy="279400"/>
                      </a:xfrm>
                      <a:prstGeom prst="rect">
                        <a:avLst/>
                      </a:prstGeom>
                      <a:solidFill>
                        <a:srgbClr val="E54756"/>
                      </a:solidFill>
                      <a:ln>
                        <a:noFill/>
                      </a:ln>
                    </wps:spPr>
                    <wps:txbx>
                      <w:txbxContent>
                        <w:p w14:paraId="78B85B84" w14:textId="77777777" w:rsidR="00D6573D" w:rsidRDefault="00AE06FC" w:rsidP="00E51E06">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 w14:anchorId="50DD903B" id="مربع نص 221" o:spid="_x0000_s1030" type="#_x0000_t202" style="position:absolute;left:0;text-align:left;margin-left:0;margin-top:33.95pt;width:94.65pt;height:22pt;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" o:allowincell="f" fillcolor="#e54756" stroked="f">
              <v:textbox inset=",0,,0">
                <w:txbxContent>
                  <w:p w14:paraId="78B85B84" w14:textId="77777777" w:rsidR="00D6573D" w:rsidRDefault="00AE06FC" w:rsidP="00E51E06">
                    <w:pPr>
                      <w:rPr>
                        <w:color w:val="FFFFFF" w:themeColor="background1"/>
                        <w:lang w:bidi="ar-IQ"/>
                      </w:rPr>
                    </w:pPr>
                    <w:r>
                      <w:fldChar w:fldCharType="begin"/>
                    </w:r>
                    <w:r>
                      <w:instrText>PAGE   \* MERGEFORMAT</w:instrText>
                    </w:r>
                    <w:r>
                      <w:fldChar w:fldCharType="separate"/>
                    </w:r>
                    <w:r w:rsidR="00FE7E76" w:rsidRPr="00FE7E76">
                      <w:rPr>
                        <w:rFonts w:cs="Calibri"/>
                        <w:noProof/>
                        <w:color w:val="FFFFFF" w:themeColor="background1"/>
                        <w:rtl/>
                        <w:lang w:val="ar-SA"/>
                      </w:rPr>
                      <w:t>338</w:t>
                    </w:r>
                    <w:r>
                      <w:rPr>
                        <w:color w:val="FFFFFF" w:themeColor="background1"/>
                      </w:rPr>
                      <w:fldChar w:fldCharType="end"/>
                    </w:r>
                  </w:p>
                </w:txbxContent>
              </v:textbox>
              <w10:wrap anchorx="page" anchory="margin"/>
            </v:shape>
          </w:pict>
        </mc:Fallback>
      </mc:AlternateContent>
    </w:r>
  </w:p>
  <w:p w14:paraId="58D2BD39" w14:textId="77777777" w:rsidR="00D6573D" w:rsidRDefault="00D6573D" w:rsidP="00E51E06">
    <w:pPr>
      <w:pStyle w:val="a3"/>
    </w:pPr>
  </w:p>
  <w:p w14:paraId="27B21CFC" w14:textId="77777777" w:rsidR="00D6573D" w:rsidRDefault="00D6573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5247"/>
    <w:multiLevelType w:val="hybridMultilevel"/>
    <w:tmpl w:val="697E9AD0"/>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4616F"/>
    <w:multiLevelType w:val="hybridMultilevel"/>
    <w:tmpl w:val="D50A84E4"/>
    <w:lvl w:ilvl="0" w:tplc="8D3E0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D20BD"/>
    <w:multiLevelType w:val="hybridMultilevel"/>
    <w:tmpl w:val="761ECCD2"/>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 w15:restartNumberingAfterBreak="0">
    <w:nsid w:val="097A354D"/>
    <w:multiLevelType w:val="hybridMultilevel"/>
    <w:tmpl w:val="ED2C4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15E3F"/>
    <w:multiLevelType w:val="hybridMultilevel"/>
    <w:tmpl w:val="95FEA3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5" w15:restartNumberingAfterBreak="0">
    <w:nsid w:val="0C3171BF"/>
    <w:multiLevelType w:val="hybridMultilevel"/>
    <w:tmpl w:val="1898E152"/>
    <w:lvl w:ilvl="0" w:tplc="902AFFF2">
      <w:start w:val="1"/>
      <w:numFmt w:val="bullet"/>
      <w:lvlText w:val="-"/>
      <w:lvlJc w:val="left"/>
      <w:pPr>
        <w:ind w:left="294" w:hanging="360"/>
      </w:pPr>
      <w:rPr>
        <w:rFonts w:ascii="Simplified Arabic" w:eastAsiaTheme="minorEastAsia" w:hAnsi="Simplified Arabic" w:cs="Simplified Arabic"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6" w15:restartNumberingAfterBreak="0">
    <w:nsid w:val="1094369A"/>
    <w:multiLevelType w:val="hybridMultilevel"/>
    <w:tmpl w:val="FB8E2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9D7535"/>
    <w:multiLevelType w:val="hybridMultilevel"/>
    <w:tmpl w:val="DC10E174"/>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8" w15:restartNumberingAfterBreak="0">
    <w:nsid w:val="143B5BD3"/>
    <w:multiLevelType w:val="hybridMultilevel"/>
    <w:tmpl w:val="B8147AB8"/>
    <w:lvl w:ilvl="0" w:tplc="15C2F3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2754B"/>
    <w:multiLevelType w:val="hybridMultilevel"/>
    <w:tmpl w:val="7AFC87F2"/>
    <w:lvl w:ilvl="0" w:tplc="902AFFF2">
      <w:start w:val="1"/>
      <w:numFmt w:val="bullet"/>
      <w:lvlText w:val="-"/>
      <w:lvlJc w:val="left"/>
      <w:pPr>
        <w:ind w:left="237" w:hanging="360"/>
      </w:pPr>
      <w:rPr>
        <w:rFonts w:ascii="Simplified Arabic" w:eastAsiaTheme="minorEastAsia" w:hAnsi="Simplified Arabic" w:cs="Simplified Arabic"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10" w15:restartNumberingAfterBreak="0">
    <w:nsid w:val="19271D6F"/>
    <w:multiLevelType w:val="hybridMultilevel"/>
    <w:tmpl w:val="76DC428E"/>
    <w:lvl w:ilvl="0" w:tplc="57B63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0A7838"/>
    <w:multiLevelType w:val="hybridMultilevel"/>
    <w:tmpl w:val="781ADC96"/>
    <w:lvl w:ilvl="0" w:tplc="04090001">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12" w15:restartNumberingAfterBreak="0">
    <w:nsid w:val="1D17200A"/>
    <w:multiLevelType w:val="multilevel"/>
    <w:tmpl w:val="C27A7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DB01B4B"/>
    <w:multiLevelType w:val="hybridMultilevel"/>
    <w:tmpl w:val="4418AF52"/>
    <w:lvl w:ilvl="0" w:tplc="FC0CDEF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556126"/>
    <w:multiLevelType w:val="hybridMultilevel"/>
    <w:tmpl w:val="A6884D5E"/>
    <w:lvl w:ilvl="0" w:tplc="DAFC9EC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7E2636"/>
    <w:multiLevelType w:val="hybridMultilevel"/>
    <w:tmpl w:val="E528AEEE"/>
    <w:lvl w:ilvl="0" w:tplc="AC301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E93542"/>
    <w:multiLevelType w:val="multilevel"/>
    <w:tmpl w:val="BA48E55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C173C2A"/>
    <w:multiLevelType w:val="hybridMultilevel"/>
    <w:tmpl w:val="12661CA0"/>
    <w:lvl w:ilvl="0" w:tplc="6E7C0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466CD1"/>
    <w:multiLevelType w:val="hybridMultilevel"/>
    <w:tmpl w:val="547E0186"/>
    <w:lvl w:ilvl="0" w:tplc="085AE3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7D3B3B"/>
    <w:multiLevelType w:val="hybridMultilevel"/>
    <w:tmpl w:val="A964D1BA"/>
    <w:lvl w:ilvl="0" w:tplc="454ABCE4">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A116C9"/>
    <w:multiLevelType w:val="hybridMultilevel"/>
    <w:tmpl w:val="0C9037EA"/>
    <w:lvl w:ilvl="0" w:tplc="CA5E2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D219FF"/>
    <w:multiLevelType w:val="hybridMultilevel"/>
    <w:tmpl w:val="36E2EE76"/>
    <w:lvl w:ilvl="0" w:tplc="B06475FE">
      <w:start w:val="1"/>
      <w:numFmt w:val="decimal"/>
      <w:lvlText w:val="%1-"/>
      <w:lvlJc w:val="left"/>
      <w:pPr>
        <w:ind w:left="360" w:hanging="360"/>
      </w:pPr>
      <w:rPr>
        <w:rFonts w:asciiTheme="minorBidi" w:hAnsiTheme="minorBidi" w:cstheme="minorBidi" w:hint="default"/>
        <w:b w:val="0"/>
        <w:bCs w:val="0"/>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C526411"/>
    <w:multiLevelType w:val="hybridMultilevel"/>
    <w:tmpl w:val="3C08929A"/>
    <w:lvl w:ilvl="0" w:tplc="04090001">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23" w15:restartNumberingAfterBreak="0">
    <w:nsid w:val="3FB95212"/>
    <w:multiLevelType w:val="hybridMultilevel"/>
    <w:tmpl w:val="ACD6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284BFA"/>
    <w:multiLevelType w:val="hybridMultilevel"/>
    <w:tmpl w:val="0C22AF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21E4DD2"/>
    <w:multiLevelType w:val="multilevel"/>
    <w:tmpl w:val="7D06BD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6" w15:restartNumberingAfterBreak="0">
    <w:nsid w:val="4571467E"/>
    <w:multiLevelType w:val="multilevel"/>
    <w:tmpl w:val="1B665C90"/>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7BF1DFB"/>
    <w:multiLevelType w:val="hybridMultilevel"/>
    <w:tmpl w:val="A1304A3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84E2D88"/>
    <w:multiLevelType w:val="multilevel"/>
    <w:tmpl w:val="0409001D"/>
    <w:styleLink w:val="1"/>
    <w:lvl w:ilvl="0">
      <w:start w:val="1"/>
      <w:numFmt w:val="bullet"/>
      <w:lvlText w:val=""/>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7A2160"/>
    <w:multiLevelType w:val="hybridMultilevel"/>
    <w:tmpl w:val="37F408C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30" w15:restartNumberingAfterBreak="0">
    <w:nsid w:val="4C5F2DF3"/>
    <w:multiLevelType w:val="hybridMultilevel"/>
    <w:tmpl w:val="AF40ADEC"/>
    <w:lvl w:ilvl="0" w:tplc="D9B8123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965E83"/>
    <w:multiLevelType w:val="hybridMultilevel"/>
    <w:tmpl w:val="6B32BFF8"/>
    <w:lvl w:ilvl="0" w:tplc="8C2C0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B20BA4"/>
    <w:multiLevelType w:val="hybridMultilevel"/>
    <w:tmpl w:val="5D064320"/>
    <w:lvl w:ilvl="0" w:tplc="B768849A">
      <w:start w:val="3"/>
      <w:numFmt w:val="decimal"/>
      <w:lvlText w:val="%1-"/>
      <w:lvlJc w:val="left"/>
      <w:pPr>
        <w:ind w:left="360"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33" w15:restartNumberingAfterBreak="0">
    <w:nsid w:val="55E629E0"/>
    <w:multiLevelType w:val="multilevel"/>
    <w:tmpl w:val="4962A3B4"/>
    <w:lvl w:ilvl="0">
      <w:start w:val="1"/>
      <w:numFmt w:val="decimal"/>
      <w:lvlText w:val="%1"/>
      <w:lvlJc w:val="left"/>
      <w:pPr>
        <w:ind w:left="825" w:hanging="825"/>
      </w:pPr>
      <w:rPr>
        <w:rFonts w:hint="default"/>
      </w:rPr>
    </w:lvl>
    <w:lvl w:ilvl="1">
      <w:start w:val="5"/>
      <w:numFmt w:val="decimal"/>
      <w:lvlText w:val="%1-%2"/>
      <w:lvlJc w:val="left"/>
      <w:pPr>
        <w:ind w:left="1005" w:hanging="825"/>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55E74494"/>
    <w:multiLevelType w:val="hybridMultilevel"/>
    <w:tmpl w:val="4E6C1EF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5" w15:restartNumberingAfterBreak="0">
    <w:nsid w:val="56176C1D"/>
    <w:multiLevelType w:val="multilevel"/>
    <w:tmpl w:val="B8309650"/>
    <w:lvl w:ilvl="0">
      <w:start w:val="1"/>
      <w:numFmt w:val="decimal"/>
      <w:lvlText w:val="%1."/>
      <w:lvlJc w:val="left"/>
      <w:pPr>
        <w:ind w:left="360" w:hanging="360"/>
      </w:pPr>
      <w:rPr>
        <w:lang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B550D2"/>
    <w:multiLevelType w:val="multilevel"/>
    <w:tmpl w:val="A6F47CC4"/>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C08571B"/>
    <w:multiLevelType w:val="hybridMultilevel"/>
    <w:tmpl w:val="2C1EDBF6"/>
    <w:lvl w:ilvl="0" w:tplc="2410E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81052A"/>
    <w:multiLevelType w:val="multilevel"/>
    <w:tmpl w:val="8C6EF24C"/>
    <w:lvl w:ilvl="0">
      <w:start w:val="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9" w15:restartNumberingAfterBreak="0">
    <w:nsid w:val="5CE57D9A"/>
    <w:multiLevelType w:val="hybridMultilevel"/>
    <w:tmpl w:val="95788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EF525D0"/>
    <w:multiLevelType w:val="hybridMultilevel"/>
    <w:tmpl w:val="B8FE7FBE"/>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1" w15:restartNumberingAfterBreak="0">
    <w:nsid w:val="62366D71"/>
    <w:multiLevelType w:val="hybridMultilevel"/>
    <w:tmpl w:val="466CF0A0"/>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2" w15:restartNumberingAfterBreak="0">
    <w:nsid w:val="65830C75"/>
    <w:multiLevelType w:val="hybridMultilevel"/>
    <w:tmpl w:val="E0780F70"/>
    <w:lvl w:ilvl="0" w:tplc="7C1EE64A">
      <w:start w:val="1"/>
      <w:numFmt w:val="decimal"/>
      <w:lvlText w:val="%1-"/>
      <w:lvlJc w:val="left"/>
      <w:pPr>
        <w:ind w:left="390" w:hanging="390"/>
      </w:pPr>
      <w:rPr>
        <w:rFonts w:asciiTheme="minorHAnsi" w:eastAsiaTheme="minorEastAsia" w:hAnsiTheme="minorHAnsi"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B87DA1"/>
    <w:multiLevelType w:val="hybridMultilevel"/>
    <w:tmpl w:val="C79E859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286EFA"/>
    <w:multiLevelType w:val="hybridMultilevel"/>
    <w:tmpl w:val="FFCE0836"/>
    <w:lvl w:ilvl="0" w:tplc="04090013">
      <w:start w:val="1"/>
      <w:numFmt w:val="upperLetter"/>
      <w:lvlText w:val="%1-"/>
      <w:lvlJc w:val="center"/>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5" w15:restartNumberingAfterBreak="0">
    <w:nsid w:val="718E14AF"/>
    <w:multiLevelType w:val="hybridMultilevel"/>
    <w:tmpl w:val="58AE6894"/>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6" w15:restartNumberingAfterBreak="0">
    <w:nsid w:val="746F08AD"/>
    <w:multiLevelType w:val="hybridMultilevel"/>
    <w:tmpl w:val="06ECCAB0"/>
    <w:lvl w:ilvl="0" w:tplc="7C72BDAA">
      <w:start w:val="1"/>
      <w:numFmt w:val="decimal"/>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7" w15:restartNumberingAfterBreak="0">
    <w:nsid w:val="758D7433"/>
    <w:multiLevelType w:val="hybridMultilevel"/>
    <w:tmpl w:val="77AEE6F8"/>
    <w:lvl w:ilvl="0" w:tplc="E5E4188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975F6D"/>
    <w:multiLevelType w:val="hybridMultilevel"/>
    <w:tmpl w:val="848A26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FC43F0"/>
    <w:multiLevelType w:val="hybridMultilevel"/>
    <w:tmpl w:val="47D2AC08"/>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0" w15:restartNumberingAfterBreak="0">
    <w:nsid w:val="7B3200EF"/>
    <w:multiLevelType w:val="hybridMultilevel"/>
    <w:tmpl w:val="059A2B64"/>
    <w:lvl w:ilvl="0" w:tplc="5ACCE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735492"/>
    <w:multiLevelType w:val="hybridMultilevel"/>
    <w:tmpl w:val="CBAE862C"/>
    <w:lvl w:ilvl="0" w:tplc="85522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2610712">
    <w:abstractNumId w:val="28"/>
  </w:num>
  <w:num w:numId="2" w16cid:durableId="1423062017">
    <w:abstractNumId w:val="27"/>
  </w:num>
  <w:num w:numId="3" w16cid:durableId="1153985927">
    <w:abstractNumId w:val="12"/>
  </w:num>
  <w:num w:numId="4" w16cid:durableId="169488276">
    <w:abstractNumId w:val="33"/>
  </w:num>
  <w:num w:numId="5" w16cid:durableId="426582024">
    <w:abstractNumId w:val="38"/>
  </w:num>
  <w:num w:numId="6" w16cid:durableId="682511622">
    <w:abstractNumId w:val="35"/>
  </w:num>
  <w:num w:numId="7" w16cid:durableId="1274090576">
    <w:abstractNumId w:val="19"/>
  </w:num>
  <w:num w:numId="8" w16cid:durableId="766317439">
    <w:abstractNumId w:val="0"/>
  </w:num>
  <w:num w:numId="9" w16cid:durableId="1580476775">
    <w:abstractNumId w:val="23"/>
  </w:num>
  <w:num w:numId="10" w16cid:durableId="726758798">
    <w:abstractNumId w:val="43"/>
  </w:num>
  <w:num w:numId="11" w16cid:durableId="313991619">
    <w:abstractNumId w:val="4"/>
  </w:num>
  <w:num w:numId="12" w16cid:durableId="530189768">
    <w:abstractNumId w:val="16"/>
  </w:num>
  <w:num w:numId="13" w16cid:durableId="584150425">
    <w:abstractNumId w:val="21"/>
  </w:num>
  <w:num w:numId="14" w16cid:durableId="1489245369">
    <w:abstractNumId w:val="42"/>
  </w:num>
  <w:num w:numId="15" w16cid:durableId="568852967">
    <w:abstractNumId w:val="32"/>
  </w:num>
  <w:num w:numId="16" w16cid:durableId="1396468404">
    <w:abstractNumId w:val="17"/>
  </w:num>
  <w:num w:numId="17" w16cid:durableId="885874392">
    <w:abstractNumId w:val="50"/>
  </w:num>
  <w:num w:numId="18" w16cid:durableId="822742657">
    <w:abstractNumId w:val="25"/>
  </w:num>
  <w:num w:numId="19" w16cid:durableId="433596320">
    <w:abstractNumId w:val="36"/>
  </w:num>
  <w:num w:numId="20" w16cid:durableId="1551965230">
    <w:abstractNumId w:val="14"/>
  </w:num>
  <w:num w:numId="21" w16cid:durableId="1111705297">
    <w:abstractNumId w:val="13"/>
  </w:num>
  <w:num w:numId="22" w16cid:durableId="258757686">
    <w:abstractNumId w:val="37"/>
  </w:num>
  <w:num w:numId="23" w16cid:durableId="1104421943">
    <w:abstractNumId w:val="9"/>
  </w:num>
  <w:num w:numId="24" w16cid:durableId="698120389">
    <w:abstractNumId w:val="5"/>
  </w:num>
  <w:num w:numId="25" w16cid:durableId="1628513449">
    <w:abstractNumId w:val="7"/>
  </w:num>
  <w:num w:numId="26" w16cid:durableId="72944593">
    <w:abstractNumId w:val="22"/>
  </w:num>
  <w:num w:numId="27" w16cid:durableId="841359825">
    <w:abstractNumId w:val="34"/>
  </w:num>
  <w:num w:numId="28" w16cid:durableId="238634768">
    <w:abstractNumId w:val="11"/>
  </w:num>
  <w:num w:numId="29" w16cid:durableId="256839415">
    <w:abstractNumId w:val="41"/>
  </w:num>
  <w:num w:numId="30" w16cid:durableId="1956710044">
    <w:abstractNumId w:val="24"/>
  </w:num>
  <w:num w:numId="31" w16cid:durableId="1254782765">
    <w:abstractNumId w:val="2"/>
  </w:num>
  <w:num w:numId="32" w16cid:durableId="630595821">
    <w:abstractNumId w:val="29"/>
  </w:num>
  <w:num w:numId="33" w16cid:durableId="344064112">
    <w:abstractNumId w:val="44"/>
  </w:num>
  <w:num w:numId="34" w16cid:durableId="1989626036">
    <w:abstractNumId w:val="39"/>
  </w:num>
  <w:num w:numId="35" w16cid:durableId="2050564670">
    <w:abstractNumId w:val="6"/>
  </w:num>
  <w:num w:numId="36" w16cid:durableId="34820695">
    <w:abstractNumId w:val="40"/>
  </w:num>
  <w:num w:numId="37" w16cid:durableId="1204362447">
    <w:abstractNumId w:val="49"/>
  </w:num>
  <w:num w:numId="38" w16cid:durableId="175310462">
    <w:abstractNumId w:val="45"/>
  </w:num>
  <w:num w:numId="39" w16cid:durableId="1176923136">
    <w:abstractNumId w:val="46"/>
  </w:num>
  <w:num w:numId="40" w16cid:durableId="709458833">
    <w:abstractNumId w:val="48"/>
  </w:num>
  <w:num w:numId="41" w16cid:durableId="2112163115">
    <w:abstractNumId w:val="15"/>
  </w:num>
  <w:num w:numId="42" w16cid:durableId="435906508">
    <w:abstractNumId w:val="26"/>
  </w:num>
  <w:num w:numId="43" w16cid:durableId="1103185750">
    <w:abstractNumId w:val="10"/>
  </w:num>
  <w:num w:numId="44" w16cid:durableId="1129661415">
    <w:abstractNumId w:val="18"/>
  </w:num>
  <w:num w:numId="45" w16cid:durableId="79105645">
    <w:abstractNumId w:val="51"/>
  </w:num>
  <w:num w:numId="46" w16cid:durableId="1210996701">
    <w:abstractNumId w:val="1"/>
  </w:num>
  <w:num w:numId="47" w16cid:durableId="337318192">
    <w:abstractNumId w:val="31"/>
  </w:num>
  <w:num w:numId="48" w16cid:durableId="2120026576">
    <w:abstractNumId w:val="20"/>
  </w:num>
  <w:num w:numId="49" w16cid:durableId="615789906">
    <w:abstractNumId w:val="8"/>
  </w:num>
  <w:num w:numId="50" w16cid:durableId="715085520">
    <w:abstractNumId w:val="47"/>
  </w:num>
  <w:num w:numId="51" w16cid:durableId="37628743">
    <w:abstractNumId w:val="30"/>
  </w:num>
  <w:num w:numId="52" w16cid:durableId="125108662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2EC"/>
    <w:rsid w:val="000012A9"/>
    <w:rsid w:val="00020AAD"/>
    <w:rsid w:val="00031CE6"/>
    <w:rsid w:val="00033FE3"/>
    <w:rsid w:val="00040C6A"/>
    <w:rsid w:val="00062341"/>
    <w:rsid w:val="00065DAA"/>
    <w:rsid w:val="000825A3"/>
    <w:rsid w:val="00087437"/>
    <w:rsid w:val="00096529"/>
    <w:rsid w:val="000975ED"/>
    <w:rsid w:val="000A0E52"/>
    <w:rsid w:val="000A3628"/>
    <w:rsid w:val="000B1303"/>
    <w:rsid w:val="000B78F9"/>
    <w:rsid w:val="000C1272"/>
    <w:rsid w:val="000C437B"/>
    <w:rsid w:val="000C7ED9"/>
    <w:rsid w:val="000D639B"/>
    <w:rsid w:val="000E018D"/>
    <w:rsid w:val="00115B25"/>
    <w:rsid w:val="00127BFD"/>
    <w:rsid w:val="001426B9"/>
    <w:rsid w:val="001432D3"/>
    <w:rsid w:val="001500CE"/>
    <w:rsid w:val="001650B1"/>
    <w:rsid w:val="00171EA8"/>
    <w:rsid w:val="00194971"/>
    <w:rsid w:val="00196453"/>
    <w:rsid w:val="00197A30"/>
    <w:rsid w:val="001A3D16"/>
    <w:rsid w:val="001A7394"/>
    <w:rsid w:val="001B16E0"/>
    <w:rsid w:val="001B21CD"/>
    <w:rsid w:val="001D3297"/>
    <w:rsid w:val="001D35C5"/>
    <w:rsid w:val="001D41E8"/>
    <w:rsid w:val="001D4C1D"/>
    <w:rsid w:val="001D786B"/>
    <w:rsid w:val="001E21C2"/>
    <w:rsid w:val="001F6E67"/>
    <w:rsid w:val="00217B02"/>
    <w:rsid w:val="00250B77"/>
    <w:rsid w:val="0025285E"/>
    <w:rsid w:val="00253E9B"/>
    <w:rsid w:val="00256E59"/>
    <w:rsid w:val="0026047E"/>
    <w:rsid w:val="00263979"/>
    <w:rsid w:val="0026554C"/>
    <w:rsid w:val="00267AC3"/>
    <w:rsid w:val="00270264"/>
    <w:rsid w:val="0027664B"/>
    <w:rsid w:val="00276C38"/>
    <w:rsid w:val="002862EC"/>
    <w:rsid w:val="00286D27"/>
    <w:rsid w:val="00290EAF"/>
    <w:rsid w:val="002910B6"/>
    <w:rsid w:val="00293F69"/>
    <w:rsid w:val="002A1F67"/>
    <w:rsid w:val="002B4DD6"/>
    <w:rsid w:val="002B5AD0"/>
    <w:rsid w:val="002C491B"/>
    <w:rsid w:val="002C672A"/>
    <w:rsid w:val="002D2EE9"/>
    <w:rsid w:val="002D3615"/>
    <w:rsid w:val="002F03AD"/>
    <w:rsid w:val="002F2CF8"/>
    <w:rsid w:val="002F3321"/>
    <w:rsid w:val="00302433"/>
    <w:rsid w:val="00311B9A"/>
    <w:rsid w:val="00350281"/>
    <w:rsid w:val="003530C1"/>
    <w:rsid w:val="00362BA7"/>
    <w:rsid w:val="00367026"/>
    <w:rsid w:val="00374848"/>
    <w:rsid w:val="00377FD5"/>
    <w:rsid w:val="003852E1"/>
    <w:rsid w:val="003B0805"/>
    <w:rsid w:val="003B0936"/>
    <w:rsid w:val="003C09F9"/>
    <w:rsid w:val="003D54F3"/>
    <w:rsid w:val="003E2F09"/>
    <w:rsid w:val="003E39AE"/>
    <w:rsid w:val="003E6245"/>
    <w:rsid w:val="003E6778"/>
    <w:rsid w:val="003F3110"/>
    <w:rsid w:val="003F4050"/>
    <w:rsid w:val="003F72DF"/>
    <w:rsid w:val="004028C2"/>
    <w:rsid w:val="00420FBD"/>
    <w:rsid w:val="00431FF0"/>
    <w:rsid w:val="00434B36"/>
    <w:rsid w:val="004413EC"/>
    <w:rsid w:val="00462B87"/>
    <w:rsid w:val="004632CC"/>
    <w:rsid w:val="00467D0E"/>
    <w:rsid w:val="00471284"/>
    <w:rsid w:val="004752AD"/>
    <w:rsid w:val="004A1ED0"/>
    <w:rsid w:val="004C1FD7"/>
    <w:rsid w:val="004D082D"/>
    <w:rsid w:val="004D7665"/>
    <w:rsid w:val="004E11E0"/>
    <w:rsid w:val="004E4A3D"/>
    <w:rsid w:val="004E6B6C"/>
    <w:rsid w:val="004E6FC4"/>
    <w:rsid w:val="004F34E6"/>
    <w:rsid w:val="004F552C"/>
    <w:rsid w:val="005044D1"/>
    <w:rsid w:val="00513810"/>
    <w:rsid w:val="0051483F"/>
    <w:rsid w:val="00521DE3"/>
    <w:rsid w:val="00535F31"/>
    <w:rsid w:val="0054310F"/>
    <w:rsid w:val="00545FDA"/>
    <w:rsid w:val="00554AF2"/>
    <w:rsid w:val="00556AE7"/>
    <w:rsid w:val="00561305"/>
    <w:rsid w:val="00587994"/>
    <w:rsid w:val="00591A26"/>
    <w:rsid w:val="00593430"/>
    <w:rsid w:val="00597C18"/>
    <w:rsid w:val="005A1D88"/>
    <w:rsid w:val="005A3662"/>
    <w:rsid w:val="005D00E2"/>
    <w:rsid w:val="005D1825"/>
    <w:rsid w:val="005D4509"/>
    <w:rsid w:val="005D61BE"/>
    <w:rsid w:val="005E38E1"/>
    <w:rsid w:val="005E4D6C"/>
    <w:rsid w:val="005E5F7F"/>
    <w:rsid w:val="00600EE2"/>
    <w:rsid w:val="00603D5B"/>
    <w:rsid w:val="00605B21"/>
    <w:rsid w:val="00611186"/>
    <w:rsid w:val="00611421"/>
    <w:rsid w:val="00615E13"/>
    <w:rsid w:val="00617BE0"/>
    <w:rsid w:val="00620D2E"/>
    <w:rsid w:val="00640B2C"/>
    <w:rsid w:val="00645A50"/>
    <w:rsid w:val="006476BD"/>
    <w:rsid w:val="00654433"/>
    <w:rsid w:val="00654C4C"/>
    <w:rsid w:val="00655066"/>
    <w:rsid w:val="00660278"/>
    <w:rsid w:val="00662DA4"/>
    <w:rsid w:val="00680DDC"/>
    <w:rsid w:val="006924BB"/>
    <w:rsid w:val="00697E62"/>
    <w:rsid w:val="006B4A82"/>
    <w:rsid w:val="006B7A1C"/>
    <w:rsid w:val="006C0602"/>
    <w:rsid w:val="006C597A"/>
    <w:rsid w:val="006D0D70"/>
    <w:rsid w:val="006D7E7C"/>
    <w:rsid w:val="006E282F"/>
    <w:rsid w:val="006E618D"/>
    <w:rsid w:val="006F27C5"/>
    <w:rsid w:val="00700172"/>
    <w:rsid w:val="00711A2F"/>
    <w:rsid w:val="00712C6D"/>
    <w:rsid w:val="00731A40"/>
    <w:rsid w:val="0073349F"/>
    <w:rsid w:val="00734EE3"/>
    <w:rsid w:val="00750212"/>
    <w:rsid w:val="007640CC"/>
    <w:rsid w:val="00765B49"/>
    <w:rsid w:val="00771AE8"/>
    <w:rsid w:val="00780DF0"/>
    <w:rsid w:val="00797AD4"/>
    <w:rsid w:val="007B486D"/>
    <w:rsid w:val="007C75C8"/>
    <w:rsid w:val="007C7A96"/>
    <w:rsid w:val="007E44B2"/>
    <w:rsid w:val="007F2DBA"/>
    <w:rsid w:val="008004F5"/>
    <w:rsid w:val="0083760C"/>
    <w:rsid w:val="00837A8F"/>
    <w:rsid w:val="00846019"/>
    <w:rsid w:val="008568B9"/>
    <w:rsid w:val="00870344"/>
    <w:rsid w:val="008819F2"/>
    <w:rsid w:val="00894103"/>
    <w:rsid w:val="008A5F5C"/>
    <w:rsid w:val="008A695B"/>
    <w:rsid w:val="008C5FD9"/>
    <w:rsid w:val="008C6BBA"/>
    <w:rsid w:val="008E1633"/>
    <w:rsid w:val="008F3A54"/>
    <w:rsid w:val="008F3E8A"/>
    <w:rsid w:val="008F5CB7"/>
    <w:rsid w:val="008F655E"/>
    <w:rsid w:val="0090306D"/>
    <w:rsid w:val="0092288F"/>
    <w:rsid w:val="00924E77"/>
    <w:rsid w:val="0092527C"/>
    <w:rsid w:val="00926F4B"/>
    <w:rsid w:val="0093312A"/>
    <w:rsid w:val="0093448E"/>
    <w:rsid w:val="00935462"/>
    <w:rsid w:val="0096242D"/>
    <w:rsid w:val="009718CA"/>
    <w:rsid w:val="009740E7"/>
    <w:rsid w:val="00974609"/>
    <w:rsid w:val="009A424E"/>
    <w:rsid w:val="009B289A"/>
    <w:rsid w:val="009D38C8"/>
    <w:rsid w:val="009D4C09"/>
    <w:rsid w:val="009E4286"/>
    <w:rsid w:val="009E6471"/>
    <w:rsid w:val="009E6CDA"/>
    <w:rsid w:val="00A141E1"/>
    <w:rsid w:val="00A20FCC"/>
    <w:rsid w:val="00A2786E"/>
    <w:rsid w:val="00A30860"/>
    <w:rsid w:val="00A43E35"/>
    <w:rsid w:val="00A45274"/>
    <w:rsid w:val="00A46A3E"/>
    <w:rsid w:val="00A60F93"/>
    <w:rsid w:val="00A7537F"/>
    <w:rsid w:val="00A937E4"/>
    <w:rsid w:val="00AA1753"/>
    <w:rsid w:val="00AA653E"/>
    <w:rsid w:val="00AB019C"/>
    <w:rsid w:val="00AD12F1"/>
    <w:rsid w:val="00AD1A1F"/>
    <w:rsid w:val="00AE06FC"/>
    <w:rsid w:val="00AE6128"/>
    <w:rsid w:val="00AF367E"/>
    <w:rsid w:val="00B03FBC"/>
    <w:rsid w:val="00B10583"/>
    <w:rsid w:val="00B31631"/>
    <w:rsid w:val="00B4412F"/>
    <w:rsid w:val="00B66F84"/>
    <w:rsid w:val="00B819CE"/>
    <w:rsid w:val="00B8461A"/>
    <w:rsid w:val="00B97A1C"/>
    <w:rsid w:val="00BA5969"/>
    <w:rsid w:val="00BA65FF"/>
    <w:rsid w:val="00BB4B56"/>
    <w:rsid w:val="00BB6E9B"/>
    <w:rsid w:val="00BC4B3D"/>
    <w:rsid w:val="00BF23B1"/>
    <w:rsid w:val="00BF6A15"/>
    <w:rsid w:val="00C044C5"/>
    <w:rsid w:val="00C2031C"/>
    <w:rsid w:val="00C24D5A"/>
    <w:rsid w:val="00C40917"/>
    <w:rsid w:val="00C50170"/>
    <w:rsid w:val="00C56944"/>
    <w:rsid w:val="00C61EAD"/>
    <w:rsid w:val="00C63C94"/>
    <w:rsid w:val="00C67872"/>
    <w:rsid w:val="00C71238"/>
    <w:rsid w:val="00C71698"/>
    <w:rsid w:val="00C80998"/>
    <w:rsid w:val="00C943B7"/>
    <w:rsid w:val="00C96AEA"/>
    <w:rsid w:val="00CA570B"/>
    <w:rsid w:val="00CA6720"/>
    <w:rsid w:val="00CB072B"/>
    <w:rsid w:val="00CC0F2D"/>
    <w:rsid w:val="00CD00F7"/>
    <w:rsid w:val="00CD32EA"/>
    <w:rsid w:val="00CE0ABA"/>
    <w:rsid w:val="00CF76AF"/>
    <w:rsid w:val="00D00D24"/>
    <w:rsid w:val="00D01A68"/>
    <w:rsid w:val="00D028A9"/>
    <w:rsid w:val="00D12F1E"/>
    <w:rsid w:val="00D25D31"/>
    <w:rsid w:val="00D26A18"/>
    <w:rsid w:val="00D31E4C"/>
    <w:rsid w:val="00D400A2"/>
    <w:rsid w:val="00D57376"/>
    <w:rsid w:val="00D6573D"/>
    <w:rsid w:val="00D810C6"/>
    <w:rsid w:val="00D83C18"/>
    <w:rsid w:val="00D9276B"/>
    <w:rsid w:val="00DC02F5"/>
    <w:rsid w:val="00DC6959"/>
    <w:rsid w:val="00DD0CAD"/>
    <w:rsid w:val="00DE06FE"/>
    <w:rsid w:val="00DE1A61"/>
    <w:rsid w:val="00DF29C5"/>
    <w:rsid w:val="00DF53A4"/>
    <w:rsid w:val="00E13976"/>
    <w:rsid w:val="00E158F0"/>
    <w:rsid w:val="00E164A4"/>
    <w:rsid w:val="00E21CC1"/>
    <w:rsid w:val="00E379F2"/>
    <w:rsid w:val="00E57D26"/>
    <w:rsid w:val="00E62615"/>
    <w:rsid w:val="00E72E73"/>
    <w:rsid w:val="00E77833"/>
    <w:rsid w:val="00E814FC"/>
    <w:rsid w:val="00E948A3"/>
    <w:rsid w:val="00EA3C1B"/>
    <w:rsid w:val="00EB4554"/>
    <w:rsid w:val="00EB4727"/>
    <w:rsid w:val="00EB6A82"/>
    <w:rsid w:val="00EB72A7"/>
    <w:rsid w:val="00EC1067"/>
    <w:rsid w:val="00EC5F4E"/>
    <w:rsid w:val="00EF3C26"/>
    <w:rsid w:val="00EF758C"/>
    <w:rsid w:val="00F10D0B"/>
    <w:rsid w:val="00F15D41"/>
    <w:rsid w:val="00F240EF"/>
    <w:rsid w:val="00F26609"/>
    <w:rsid w:val="00F36FDB"/>
    <w:rsid w:val="00F5582C"/>
    <w:rsid w:val="00F81F90"/>
    <w:rsid w:val="00F9779B"/>
    <w:rsid w:val="00FC7BE2"/>
    <w:rsid w:val="00FD6989"/>
    <w:rsid w:val="00FE1F3F"/>
    <w:rsid w:val="00FE59CE"/>
    <w:rsid w:val="00FE7E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31C85"/>
  <w15:docId w15:val="{E89C9EF6-FEE7-4985-BEFE-18131B91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62EC"/>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862EC"/>
    <w:pPr>
      <w:tabs>
        <w:tab w:val="center" w:pos="4153"/>
        <w:tab w:val="right" w:pos="8306"/>
      </w:tabs>
      <w:spacing w:after="0" w:line="240" w:lineRule="auto"/>
    </w:pPr>
    <w:rPr>
      <w:rFonts w:ascii="Calibri" w:eastAsia="Times New Roman" w:hAnsi="Calibri" w:cs="Arial"/>
    </w:rPr>
  </w:style>
  <w:style w:type="character" w:customStyle="1" w:styleId="Char">
    <w:name w:val="رأس الصفحة Char"/>
    <w:basedOn w:val="a0"/>
    <w:link w:val="a3"/>
    <w:uiPriority w:val="99"/>
    <w:rsid w:val="002862EC"/>
    <w:rPr>
      <w:rFonts w:ascii="Calibri" w:eastAsia="Times New Roman" w:hAnsi="Calibri" w:cs="Arial"/>
    </w:rPr>
  </w:style>
  <w:style w:type="table" w:styleId="a4">
    <w:name w:val="Table Grid"/>
    <w:basedOn w:val="a1"/>
    <w:uiPriority w:val="59"/>
    <w:rsid w:val="002862EC"/>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4"/>
    <w:uiPriority w:val="59"/>
    <w:rsid w:val="002862EC"/>
    <w:pPr>
      <w:spacing w:after="0" w:line="240" w:lineRule="auto"/>
    </w:pPr>
    <w:rPr>
      <w:rFonts w:ascii="Calibri" w:eastAsia="Times New Roman" w:hAnsi="Calibri" w:cs="Arial"/>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rsid w:val="002862EC"/>
    <w:pPr>
      <w:spacing w:after="0" w:line="240" w:lineRule="auto"/>
    </w:pPr>
    <w:rPr>
      <w:rFonts w:ascii="Calibri" w:eastAsia="Calibri" w:hAnsi="Calibri" w:cs="Arial"/>
      <w:kern w:val="2"/>
      <w:lang w:val="e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2862EC"/>
    <w:rPr>
      <w:color w:val="0000FF" w:themeColor="hyperlink"/>
      <w:u w:val="single"/>
    </w:rPr>
  </w:style>
  <w:style w:type="paragraph" w:customStyle="1" w:styleId="P68B1DB1-a2">
    <w:name w:val="P68B1DB1-a2"/>
    <w:basedOn w:val="a"/>
    <w:rsid w:val="002862EC"/>
    <w:pPr>
      <w:bidi w:val="0"/>
    </w:pPr>
    <w:rPr>
      <w:rFonts w:ascii="Simplified Arabic" w:hAnsi="Simplified Arabic" w:cs="Simplified Arabic" w:hint="cs"/>
      <w:b/>
      <w:sz w:val="28"/>
      <w:szCs w:val="20"/>
    </w:rPr>
  </w:style>
  <w:style w:type="numbering" w:customStyle="1" w:styleId="1">
    <w:name w:val="نمط1"/>
    <w:uiPriority w:val="99"/>
    <w:rsid w:val="002862EC"/>
    <w:pPr>
      <w:numPr>
        <w:numId w:val="1"/>
      </w:numPr>
    </w:pPr>
  </w:style>
  <w:style w:type="paragraph" w:customStyle="1" w:styleId="P68B1DB1-a4">
    <w:name w:val="P68B1DB1-a4"/>
    <w:basedOn w:val="a"/>
    <w:rsid w:val="002862EC"/>
    <w:pPr>
      <w:bidi w:val="0"/>
    </w:pPr>
    <w:rPr>
      <w:sz w:val="24"/>
      <w:szCs w:val="20"/>
    </w:rPr>
  </w:style>
  <w:style w:type="paragraph" w:styleId="a5">
    <w:name w:val="Normal (Web)"/>
    <w:basedOn w:val="a"/>
    <w:uiPriority w:val="99"/>
    <w:semiHidden/>
    <w:unhideWhenUsed/>
    <w:rsid w:val="002862E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0">
    <w:name w:val="نمط11"/>
    <w:uiPriority w:val="99"/>
    <w:rsid w:val="00CE0ABA"/>
  </w:style>
  <w:style w:type="paragraph" w:customStyle="1" w:styleId="P68B1DB1-a16">
    <w:name w:val="P68B1DB1-a16"/>
    <w:basedOn w:val="a"/>
    <w:rsid w:val="00062341"/>
    <w:pPr>
      <w:bidi w:val="0"/>
    </w:pPr>
    <w:rPr>
      <w:color w:val="000000"/>
      <w:sz w:val="28"/>
      <w:szCs w:val="20"/>
    </w:rPr>
  </w:style>
  <w:style w:type="paragraph" w:customStyle="1" w:styleId="P68B1DB1-a317">
    <w:name w:val="P68B1DB1-a317"/>
    <w:basedOn w:val="a6"/>
    <w:rsid w:val="00062341"/>
    <w:pPr>
      <w:bidi w:val="0"/>
    </w:pPr>
    <w:rPr>
      <w:rFonts w:ascii="Simplified Arabic" w:hAnsi="Simplified Arabic" w:cs="Simplified Arabic"/>
      <w:color w:val="000000"/>
      <w:sz w:val="24"/>
      <w:szCs w:val="20"/>
    </w:rPr>
  </w:style>
  <w:style w:type="paragraph" w:customStyle="1" w:styleId="P68B1DB1-a319">
    <w:name w:val="P68B1DB1-a319"/>
    <w:basedOn w:val="a6"/>
    <w:rsid w:val="00062341"/>
    <w:pPr>
      <w:bidi w:val="0"/>
    </w:pPr>
    <w:rPr>
      <w:b/>
      <w:sz w:val="28"/>
      <w:szCs w:val="20"/>
    </w:rPr>
  </w:style>
  <w:style w:type="paragraph" w:customStyle="1" w:styleId="P68B1DB1-a320">
    <w:name w:val="P68B1DB1-a320"/>
    <w:basedOn w:val="a6"/>
    <w:rsid w:val="00062341"/>
    <w:pPr>
      <w:bidi w:val="0"/>
    </w:pPr>
    <w:rPr>
      <w:color w:val="000000"/>
      <w:sz w:val="24"/>
      <w:szCs w:val="20"/>
    </w:rPr>
  </w:style>
  <w:style w:type="paragraph" w:customStyle="1" w:styleId="P68B1DB1-a321">
    <w:name w:val="P68B1DB1-a321"/>
    <w:basedOn w:val="a6"/>
    <w:rsid w:val="00062341"/>
    <w:pPr>
      <w:bidi w:val="0"/>
    </w:pPr>
    <w:rPr>
      <w:rFonts w:ascii="Simplified Arabic" w:eastAsia="Times New Roman" w:hAnsi="Simplified Arabic" w:cs="Simplified Arabic"/>
      <w:color w:val="000000"/>
      <w:sz w:val="24"/>
      <w:szCs w:val="20"/>
    </w:rPr>
  </w:style>
  <w:style w:type="paragraph" w:styleId="a6">
    <w:name w:val="List Paragraph"/>
    <w:basedOn w:val="a"/>
    <w:uiPriority w:val="34"/>
    <w:qFormat/>
    <w:rsid w:val="00062341"/>
    <w:pPr>
      <w:ind w:left="720"/>
      <w:contextualSpacing/>
    </w:pPr>
  </w:style>
  <w:style w:type="paragraph" w:customStyle="1" w:styleId="P68B1DB1-a322">
    <w:name w:val="P68B1DB1-a322"/>
    <w:basedOn w:val="a6"/>
    <w:rsid w:val="00062341"/>
    <w:pPr>
      <w:bidi w:val="0"/>
    </w:pPr>
    <w:rPr>
      <w:rFonts w:ascii="Simplified Arabic" w:hAnsi="Simplified Arabic" w:cs="Simplified Arabic"/>
      <w:color w:val="000000"/>
      <w:szCs w:val="20"/>
    </w:rPr>
  </w:style>
  <w:style w:type="paragraph" w:customStyle="1" w:styleId="P68B1DB1-a323">
    <w:name w:val="P68B1DB1-a323"/>
    <w:basedOn w:val="a6"/>
    <w:rsid w:val="00062341"/>
    <w:pPr>
      <w:bidi w:val="0"/>
    </w:pPr>
    <w:rPr>
      <w:rFonts w:ascii="Simplified Arabic" w:hAnsi="Simplified Arabic" w:cs="Simplified Arabic"/>
      <w:sz w:val="28"/>
      <w:szCs w:val="20"/>
    </w:rPr>
  </w:style>
  <w:style w:type="paragraph" w:customStyle="1" w:styleId="P68B1DB1-a324">
    <w:name w:val="P68B1DB1-a324"/>
    <w:basedOn w:val="a6"/>
    <w:rsid w:val="00062341"/>
    <w:pPr>
      <w:bidi w:val="0"/>
    </w:pPr>
    <w:rPr>
      <w:rFonts w:ascii="Simplified Arabic" w:eastAsia="Times New Roman" w:hAnsi="Simplified Arabic" w:cs="Simplified Arabic"/>
      <w:color w:val="000000"/>
      <w:sz w:val="28"/>
      <w:szCs w:val="20"/>
    </w:rPr>
  </w:style>
  <w:style w:type="paragraph" w:styleId="a7">
    <w:name w:val="footer"/>
    <w:basedOn w:val="a"/>
    <w:link w:val="Char0"/>
    <w:uiPriority w:val="99"/>
    <w:unhideWhenUsed/>
    <w:rsid w:val="001426B9"/>
    <w:pPr>
      <w:tabs>
        <w:tab w:val="center" w:pos="4680"/>
        <w:tab w:val="right" w:pos="9360"/>
      </w:tabs>
      <w:spacing w:after="0" w:line="240" w:lineRule="auto"/>
    </w:pPr>
  </w:style>
  <w:style w:type="character" w:customStyle="1" w:styleId="Char0">
    <w:name w:val="تذييل الصفحة Char"/>
    <w:basedOn w:val="a0"/>
    <w:link w:val="a7"/>
    <w:uiPriority w:val="99"/>
    <w:rsid w:val="001426B9"/>
  </w:style>
  <w:style w:type="paragraph" w:customStyle="1" w:styleId="P68B1DB1-a1">
    <w:name w:val="P68B1DB1-a1"/>
    <w:basedOn w:val="a"/>
    <w:rsid w:val="009740E7"/>
    <w:pPr>
      <w:bidi w:val="0"/>
    </w:pPr>
    <w:rPr>
      <w:sz w:val="28"/>
      <w:szCs w:val="20"/>
    </w:rPr>
  </w:style>
  <w:style w:type="paragraph" w:customStyle="1" w:styleId="P68B1DB1-a5">
    <w:name w:val="P68B1DB1-a5"/>
    <w:basedOn w:val="a"/>
    <w:rsid w:val="009740E7"/>
    <w:pPr>
      <w:bidi w:val="0"/>
    </w:pPr>
    <w:rPr>
      <w:rFonts w:ascii="Simplified Arabic" w:hAnsi="Simplified Arabic" w:cs="Simplified Arabic" w:hint="cs"/>
      <w:sz w:val="28"/>
      <w:szCs w:val="20"/>
    </w:rPr>
  </w:style>
  <w:style w:type="paragraph" w:customStyle="1" w:styleId="P68B1DB1-a6">
    <w:name w:val="P68B1DB1-a6"/>
    <w:basedOn w:val="a"/>
    <w:rsid w:val="009740E7"/>
    <w:pPr>
      <w:bidi w:val="0"/>
    </w:pPr>
    <w:rPr>
      <w:rFonts w:ascii="Simplified Arabic" w:hAnsi="Simplified Arabic" w:cs="Simplified Arabic" w:hint="cs"/>
      <w:b/>
      <w:sz w:val="28"/>
      <w:szCs w:val="20"/>
    </w:rPr>
  </w:style>
  <w:style w:type="paragraph" w:customStyle="1" w:styleId="P68B1DB1-a37">
    <w:name w:val="P68B1DB1-a37"/>
    <w:basedOn w:val="a6"/>
    <w:rsid w:val="009740E7"/>
    <w:pPr>
      <w:bidi w:val="0"/>
    </w:pPr>
    <w:rPr>
      <w:rFonts w:ascii="Simplified Arabic" w:hAnsi="Simplified Arabic" w:cs="Simplified Arabic" w:hint="cs"/>
      <w:b/>
      <w:sz w:val="28"/>
      <w:szCs w:val="20"/>
    </w:rPr>
  </w:style>
  <w:style w:type="paragraph" w:customStyle="1" w:styleId="P68B1DB1-a8">
    <w:name w:val="P68B1DB1-a8"/>
    <w:basedOn w:val="a"/>
    <w:rsid w:val="009740E7"/>
    <w:pPr>
      <w:bidi w:val="0"/>
    </w:pPr>
    <w:rPr>
      <w:rFonts w:ascii="Simplified Arabic" w:hAnsi="Simplified Arabic" w:cs="Simplified Arabic" w:hint="cs"/>
      <w:sz w:val="24"/>
      <w:szCs w:val="20"/>
    </w:rPr>
  </w:style>
  <w:style w:type="paragraph" w:customStyle="1" w:styleId="P68B1DB1-a9">
    <w:name w:val="P68B1DB1-a9"/>
    <w:basedOn w:val="a"/>
    <w:rsid w:val="009740E7"/>
    <w:pPr>
      <w:bidi w:val="0"/>
    </w:pPr>
    <w:rPr>
      <w:rFonts w:ascii="Simplified Arabic" w:hAnsi="Simplified Arabic" w:cs="Simplified Arabic" w:hint="cs"/>
      <w:szCs w:val="20"/>
    </w:rPr>
  </w:style>
  <w:style w:type="paragraph" w:customStyle="1" w:styleId="P68B1DB1-a10">
    <w:name w:val="P68B1DB1-a10"/>
    <w:basedOn w:val="a"/>
    <w:rsid w:val="009740E7"/>
    <w:pPr>
      <w:bidi w:val="0"/>
    </w:pPr>
    <w:rPr>
      <w:b/>
      <w:sz w:val="28"/>
      <w:szCs w:val="20"/>
    </w:rPr>
  </w:style>
  <w:style w:type="paragraph" w:customStyle="1" w:styleId="P68B1DB1-a11">
    <w:name w:val="P68B1DB1-a11"/>
    <w:basedOn w:val="a"/>
    <w:rsid w:val="009740E7"/>
    <w:pPr>
      <w:bidi w:val="0"/>
    </w:pPr>
    <w:rPr>
      <w:rFonts w:ascii="Simplified Arabic" w:hAnsi="Simplified Arabic" w:cs="Simplified Arabic"/>
      <w:sz w:val="24"/>
      <w:szCs w:val="20"/>
    </w:rPr>
  </w:style>
  <w:style w:type="paragraph" w:customStyle="1" w:styleId="P68B1DB1-a12">
    <w:name w:val="P68B1DB1-a12"/>
    <w:basedOn w:val="a"/>
    <w:rsid w:val="009740E7"/>
    <w:pPr>
      <w:bidi w:val="0"/>
    </w:pPr>
    <w:rPr>
      <w:rFonts w:ascii="Simplified Arabic" w:hAnsi="Simplified Arabic" w:cs="Simplified Arabic"/>
      <w:b/>
      <w:sz w:val="24"/>
      <w:szCs w:val="20"/>
    </w:rPr>
  </w:style>
  <w:style w:type="paragraph" w:customStyle="1" w:styleId="P68B1DB1-a313">
    <w:name w:val="P68B1DB1-a313"/>
    <w:basedOn w:val="a6"/>
    <w:rsid w:val="009740E7"/>
    <w:pPr>
      <w:bidi w:val="0"/>
    </w:pPr>
    <w:rPr>
      <w:sz w:val="28"/>
      <w:szCs w:val="20"/>
    </w:rPr>
  </w:style>
  <w:style w:type="paragraph" w:customStyle="1" w:styleId="P68B1DB1-a14">
    <w:name w:val="P68B1DB1-a14"/>
    <w:basedOn w:val="a"/>
    <w:rsid w:val="009740E7"/>
    <w:pPr>
      <w:bidi w:val="0"/>
    </w:pPr>
    <w:rPr>
      <w:b/>
      <w:sz w:val="24"/>
      <w:szCs w:val="20"/>
    </w:rPr>
  </w:style>
  <w:style w:type="paragraph" w:customStyle="1" w:styleId="P68B1DB1-a15">
    <w:name w:val="P68B1DB1-a15"/>
    <w:basedOn w:val="a"/>
    <w:rsid w:val="009740E7"/>
    <w:pPr>
      <w:bidi w:val="0"/>
    </w:pPr>
    <w:rPr>
      <w:rFonts w:ascii="Simplified Arabic" w:hAnsi="Simplified Arabic" w:cs="Simplified Arabic" w:hint="cs"/>
      <w:b/>
      <w:sz w:val="24"/>
      <w:szCs w:val="20"/>
    </w:rPr>
  </w:style>
  <w:style w:type="paragraph" w:customStyle="1" w:styleId="P68B1DB1-a17">
    <w:name w:val="P68B1DB1-a17"/>
    <w:basedOn w:val="a"/>
    <w:rsid w:val="009740E7"/>
    <w:pPr>
      <w:bidi w:val="0"/>
    </w:pPr>
    <w:rPr>
      <w:rFonts w:ascii="Simplified Arabic" w:hAnsi="Simplified Arabic" w:cs="Simplified Arabic"/>
      <w:b/>
      <w:sz w:val="28"/>
      <w:szCs w:val="20"/>
    </w:rPr>
  </w:style>
  <w:style w:type="paragraph" w:customStyle="1" w:styleId="P68B1DB1-a318">
    <w:name w:val="P68B1DB1-a318"/>
    <w:basedOn w:val="a6"/>
    <w:rsid w:val="009740E7"/>
    <w:pPr>
      <w:bidi w:val="0"/>
    </w:pPr>
    <w:rPr>
      <w:rFonts w:ascii="Simplified Arabic" w:hAnsi="Simplified Arabic" w:cs="Simplified Arabic"/>
      <w:sz w:val="24"/>
      <w:szCs w:val="20"/>
    </w:rPr>
  </w:style>
  <w:style w:type="paragraph" w:customStyle="1" w:styleId="P68B1DB1-a821">
    <w:name w:val="P68B1DB1-a821"/>
    <w:basedOn w:val="a8"/>
    <w:rsid w:val="009740E7"/>
    <w:pPr>
      <w:bidi w:val="0"/>
    </w:pPr>
    <w:rPr>
      <w:sz w:val="24"/>
    </w:rPr>
  </w:style>
  <w:style w:type="paragraph" w:styleId="a8">
    <w:name w:val="footnote text"/>
    <w:aliases w:val=" Char,Char"/>
    <w:basedOn w:val="a"/>
    <w:link w:val="Char1"/>
    <w:unhideWhenUsed/>
    <w:rsid w:val="009740E7"/>
    <w:pPr>
      <w:spacing w:after="0" w:line="240" w:lineRule="auto"/>
    </w:pPr>
    <w:rPr>
      <w:sz w:val="20"/>
      <w:szCs w:val="20"/>
    </w:rPr>
  </w:style>
  <w:style w:type="character" w:customStyle="1" w:styleId="Char1">
    <w:name w:val="نص حاشية سفلية Char"/>
    <w:aliases w:val=" Char Char,Char Char"/>
    <w:basedOn w:val="a0"/>
    <w:link w:val="a8"/>
    <w:rsid w:val="009740E7"/>
    <w:rPr>
      <w:sz w:val="20"/>
      <w:szCs w:val="20"/>
    </w:rPr>
  </w:style>
  <w:style w:type="paragraph" w:customStyle="1" w:styleId="P68B1DB1-a95">
    <w:name w:val="P68B1DB1-a95"/>
    <w:basedOn w:val="a9"/>
    <w:rsid w:val="00C24D5A"/>
    <w:pPr>
      <w:bidi w:val="0"/>
    </w:pPr>
    <w:rPr>
      <w:sz w:val="28"/>
      <w:szCs w:val="20"/>
    </w:rPr>
  </w:style>
  <w:style w:type="paragraph" w:styleId="a9">
    <w:name w:val="No Spacing"/>
    <w:uiPriority w:val="1"/>
    <w:qFormat/>
    <w:rsid w:val="00C24D5A"/>
    <w:pPr>
      <w:bidi/>
      <w:spacing w:after="0" w:line="240" w:lineRule="auto"/>
    </w:pPr>
  </w:style>
  <w:style w:type="paragraph" w:customStyle="1" w:styleId="Char10">
    <w:name w:val="Char1"/>
    <w:basedOn w:val="a"/>
    <w:next w:val="a8"/>
    <w:unhideWhenUsed/>
    <w:rsid w:val="00C24D5A"/>
    <w:pPr>
      <w:bidi w:val="0"/>
      <w:spacing w:after="0" w:line="240" w:lineRule="auto"/>
    </w:pPr>
    <w:rPr>
      <w:rFonts w:eastAsia="Calibri"/>
      <w:sz w:val="20"/>
      <w:szCs w:val="20"/>
    </w:rPr>
  </w:style>
  <w:style w:type="character" w:styleId="aa">
    <w:name w:val="footnote reference"/>
    <w:aliases w:val="Footnote Reference"/>
    <w:basedOn w:val="a0"/>
    <w:uiPriority w:val="99"/>
    <w:unhideWhenUsed/>
    <w:qFormat/>
    <w:rsid w:val="00C24D5A"/>
    <w:rPr>
      <w:vertAlign w:val="superscript"/>
    </w:rPr>
  </w:style>
  <w:style w:type="character" w:customStyle="1" w:styleId="Char11">
    <w:name w:val="نص حاشية سفلية Char1"/>
    <w:aliases w:val=" Char Char1,Char Char1"/>
    <w:basedOn w:val="a0"/>
    <w:uiPriority w:val="99"/>
    <w:semiHidden/>
    <w:rsid w:val="00C24D5A"/>
    <w:rPr>
      <w:sz w:val="20"/>
    </w:rPr>
  </w:style>
  <w:style w:type="paragraph" w:styleId="ab">
    <w:name w:val="Body Text"/>
    <w:basedOn w:val="a"/>
    <w:link w:val="Char2"/>
    <w:uiPriority w:val="99"/>
    <w:unhideWhenUsed/>
    <w:rsid w:val="00C24D5A"/>
    <w:pPr>
      <w:bidi w:val="0"/>
      <w:spacing w:after="120"/>
    </w:pPr>
    <w:rPr>
      <w:rFonts w:ascii="Calibri" w:eastAsia="Times New Roman" w:hAnsi="Calibri" w:cs="Arial"/>
      <w:szCs w:val="20"/>
    </w:rPr>
  </w:style>
  <w:style w:type="character" w:customStyle="1" w:styleId="Char2">
    <w:name w:val="نص أساسي Char"/>
    <w:basedOn w:val="a0"/>
    <w:link w:val="ab"/>
    <w:uiPriority w:val="99"/>
    <w:rsid w:val="00C24D5A"/>
    <w:rPr>
      <w:rFonts w:ascii="Calibri" w:eastAsia="Times New Roman" w:hAnsi="Calibri" w:cs="Arial"/>
      <w:szCs w:val="20"/>
    </w:rPr>
  </w:style>
  <w:style w:type="table" w:customStyle="1" w:styleId="10">
    <w:name w:val="شبكة جدول1"/>
    <w:basedOn w:val="a1"/>
    <w:next w:val="a4"/>
    <w:uiPriority w:val="59"/>
    <w:rsid w:val="00C24D5A"/>
    <w:pPr>
      <w:spacing w:after="0" w:line="240" w:lineRule="auto"/>
    </w:pPr>
    <w:rPr>
      <w:rFonts w:eastAsia="Calibri"/>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بلا تباعد1"/>
    <w:basedOn w:val="a9"/>
    <w:qFormat/>
    <w:rsid w:val="00C24D5A"/>
    <w:pPr>
      <w:bidi w:val="0"/>
      <w:jc w:val="lowKashida"/>
    </w:pPr>
    <w:rPr>
      <w:rFonts w:ascii="Times New Roman" w:eastAsia="Times New Roman" w:hAnsi="Times New Roman" w:cs="Simplified Arabic"/>
      <w:szCs w:val="20"/>
    </w:rPr>
  </w:style>
  <w:style w:type="table" w:customStyle="1" w:styleId="2">
    <w:name w:val="شبكة جدول2"/>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شبكة جدول5"/>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شبكة جدول6"/>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شبكة جدول7"/>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شبكة جدول8"/>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شبكة جدول9"/>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شبكة جدول10"/>
    <w:basedOn w:val="a1"/>
    <w:next w:val="a4"/>
    <w:uiPriority w:val="59"/>
    <w:rsid w:val="00C24D5A"/>
    <w:pPr>
      <w:spacing w:after="0" w:line="240" w:lineRule="auto"/>
    </w:pPr>
    <w:rPr>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Char3"/>
    <w:uiPriority w:val="99"/>
    <w:semiHidden/>
    <w:unhideWhenUsed/>
    <w:rsid w:val="00C24D5A"/>
    <w:pPr>
      <w:bidi w:val="0"/>
      <w:spacing w:after="0" w:line="240" w:lineRule="auto"/>
    </w:pPr>
    <w:rPr>
      <w:rFonts w:ascii="Tahoma" w:eastAsia="Times New Roman" w:hAnsi="Tahoma" w:cs="Tahoma"/>
      <w:sz w:val="16"/>
      <w:szCs w:val="20"/>
    </w:rPr>
  </w:style>
  <w:style w:type="character" w:customStyle="1" w:styleId="Char3">
    <w:name w:val="نص في بالون Char"/>
    <w:basedOn w:val="a0"/>
    <w:link w:val="ac"/>
    <w:uiPriority w:val="99"/>
    <w:semiHidden/>
    <w:rsid w:val="00C24D5A"/>
    <w:rPr>
      <w:rFonts w:ascii="Tahoma" w:eastAsia="Times New Roman" w:hAnsi="Tahoma" w:cs="Tahoma"/>
      <w:sz w:val="16"/>
      <w:szCs w:val="20"/>
    </w:rPr>
  </w:style>
  <w:style w:type="paragraph" w:customStyle="1" w:styleId="P68B1DB1-a93">
    <w:name w:val="P68B1DB1-a93"/>
    <w:basedOn w:val="a9"/>
    <w:rsid w:val="00C24D5A"/>
    <w:pPr>
      <w:bidi w:val="0"/>
    </w:pPr>
    <w:rPr>
      <w:b/>
      <w:szCs w:val="20"/>
    </w:rPr>
  </w:style>
  <w:style w:type="paragraph" w:customStyle="1" w:styleId="P68B1DB1-a96">
    <w:name w:val="P68B1DB1-a96"/>
    <w:basedOn w:val="a9"/>
    <w:rsid w:val="00C24D5A"/>
    <w:pPr>
      <w:bidi w:val="0"/>
    </w:pPr>
    <w:rPr>
      <w:rFonts w:asciiTheme="majorBidi" w:hAnsiTheme="majorBidi" w:cstheme="majorBidi"/>
      <w:sz w:val="28"/>
      <w:szCs w:val="20"/>
    </w:rPr>
  </w:style>
  <w:style w:type="paragraph" w:customStyle="1" w:styleId="P68B1DB1-a7">
    <w:name w:val="P68B1DB1-a7"/>
    <w:basedOn w:val="a"/>
    <w:rsid w:val="00C24D5A"/>
    <w:pPr>
      <w:bidi w:val="0"/>
    </w:pPr>
    <w:rPr>
      <w:rFonts w:asciiTheme="majorBidi" w:eastAsia="Calibri" w:hAnsiTheme="majorBidi" w:cstheme="majorBidi"/>
      <w:sz w:val="28"/>
      <w:szCs w:val="20"/>
    </w:rPr>
  </w:style>
  <w:style w:type="paragraph" w:customStyle="1" w:styleId="P68B1DB1-a98">
    <w:name w:val="P68B1DB1-a98"/>
    <w:basedOn w:val="a9"/>
    <w:rsid w:val="00C24D5A"/>
    <w:pPr>
      <w:bidi w:val="0"/>
    </w:pPr>
    <w:rPr>
      <w:rFonts w:ascii="Times New Roman" w:eastAsia="Times New Roman" w:hAnsi="Times New Roman" w:cs="Times New Roman"/>
      <w:b/>
      <w:sz w:val="28"/>
      <w:szCs w:val="20"/>
    </w:rPr>
  </w:style>
  <w:style w:type="paragraph" w:customStyle="1" w:styleId="P68B1DB1-a910">
    <w:name w:val="P68B1DB1-a910"/>
    <w:basedOn w:val="a9"/>
    <w:rsid w:val="00C24D5A"/>
    <w:pPr>
      <w:bidi w:val="0"/>
    </w:pPr>
    <w:rPr>
      <w:rFonts w:ascii="Simplified Arabic" w:hAnsi="Simplified Arabic" w:cs="Simplified Arabic"/>
      <w:b/>
      <w:sz w:val="28"/>
      <w:szCs w:val="20"/>
    </w:rPr>
  </w:style>
  <w:style w:type="paragraph" w:customStyle="1" w:styleId="P68B1DB1-a912">
    <w:name w:val="P68B1DB1-a912"/>
    <w:basedOn w:val="a9"/>
    <w:rsid w:val="00C24D5A"/>
    <w:pPr>
      <w:bidi w:val="0"/>
    </w:pPr>
    <w:rPr>
      <w:b/>
      <w:sz w:val="28"/>
      <w:szCs w:val="20"/>
    </w:rPr>
  </w:style>
  <w:style w:type="paragraph" w:customStyle="1" w:styleId="P68B1DB1-a913">
    <w:name w:val="P68B1DB1-a913"/>
    <w:basedOn w:val="a9"/>
    <w:rsid w:val="00C24D5A"/>
    <w:pPr>
      <w:bidi w:val="0"/>
    </w:pPr>
    <w:rPr>
      <w:rFonts w:ascii="Simplified Arabic" w:hAnsi="Simplified Arabic" w:cs="Simplified Arabic"/>
      <w:sz w:val="28"/>
      <w:szCs w:val="20"/>
    </w:rPr>
  </w:style>
  <w:style w:type="paragraph" w:customStyle="1" w:styleId="P68B1DB1-a914">
    <w:name w:val="P68B1DB1-a914"/>
    <w:basedOn w:val="a9"/>
    <w:rsid w:val="00C24D5A"/>
    <w:pPr>
      <w:bidi w:val="0"/>
    </w:pPr>
    <w:rPr>
      <w:rFonts w:ascii="Simplified Arabic" w:hAnsi="Simplified Arabic" w:cs="Simplified Arabic"/>
      <w:b/>
      <w:sz w:val="24"/>
      <w:szCs w:val="20"/>
    </w:rPr>
  </w:style>
  <w:style w:type="paragraph" w:customStyle="1" w:styleId="P68B1DB1-1018">
    <w:name w:val="P68B1DB1-1018"/>
    <w:basedOn w:val="12"/>
    <w:rsid w:val="00C24D5A"/>
    <w:rPr>
      <w:rFonts w:eastAsia="Calibri" w:hint="cs"/>
      <w:b/>
    </w:rPr>
  </w:style>
  <w:style w:type="paragraph" w:customStyle="1" w:styleId="P68B1DB1-a19">
    <w:name w:val="P68B1DB1-a19"/>
    <w:basedOn w:val="a"/>
    <w:rsid w:val="00C24D5A"/>
    <w:pPr>
      <w:bidi w:val="0"/>
    </w:pPr>
    <w:rPr>
      <w:rFonts w:ascii="Times New Roman" w:eastAsia="Calibri" w:hAnsi="Times New Roman" w:cs="Times New Roman" w:hint="cs"/>
      <w:sz w:val="24"/>
      <w:szCs w:val="20"/>
    </w:rPr>
  </w:style>
  <w:style w:type="paragraph" w:customStyle="1" w:styleId="P68B1DB1-a20">
    <w:name w:val="P68B1DB1-a20"/>
    <w:basedOn w:val="a"/>
    <w:rsid w:val="00C24D5A"/>
    <w:pPr>
      <w:bidi w:val="0"/>
    </w:pPr>
    <w:rPr>
      <w:rFonts w:ascii="Times New Roman" w:eastAsia="Calibri" w:hAnsi="Times New Roman" w:cs="Simplified Arabic" w:hint="cs"/>
      <w:b/>
      <w:szCs w:val="20"/>
    </w:rPr>
  </w:style>
  <w:style w:type="paragraph" w:customStyle="1" w:styleId="P68B1DB1-a21">
    <w:name w:val="P68B1DB1-a21"/>
    <w:basedOn w:val="a"/>
    <w:rsid w:val="00C24D5A"/>
    <w:pPr>
      <w:bidi w:val="0"/>
    </w:pPr>
    <w:rPr>
      <w:b/>
      <w:sz w:val="28"/>
      <w:szCs w:val="20"/>
    </w:rPr>
  </w:style>
  <w:style w:type="paragraph" w:customStyle="1" w:styleId="P68B1DB1-a922">
    <w:name w:val="P68B1DB1-a922"/>
    <w:basedOn w:val="a9"/>
    <w:rsid w:val="00C24D5A"/>
    <w:pPr>
      <w:bidi w:val="0"/>
    </w:pPr>
    <w:rPr>
      <w:rFonts w:ascii="Simplified Arabic" w:hAnsi="Simplified Arabic" w:cs="Simplified Arabic" w:hint="cs"/>
      <w:sz w:val="28"/>
      <w:szCs w:val="20"/>
    </w:rPr>
  </w:style>
  <w:style w:type="paragraph" w:customStyle="1" w:styleId="P68B1DB1-a23">
    <w:name w:val="P68B1DB1-a23"/>
    <w:basedOn w:val="a"/>
    <w:rsid w:val="00C24D5A"/>
    <w:pPr>
      <w:bidi w:val="0"/>
    </w:pPr>
    <w:rPr>
      <w:rFonts w:asciiTheme="majorBidi" w:eastAsia="Times New Roman" w:hAnsiTheme="majorBidi" w:cstheme="majorBidi" w:hint="cs"/>
      <w:b/>
      <w:sz w:val="28"/>
      <w:szCs w:val="20"/>
    </w:rPr>
  </w:style>
  <w:style w:type="paragraph" w:customStyle="1" w:styleId="P68B1DB1-a24">
    <w:name w:val="P68B1DB1-a24"/>
    <w:basedOn w:val="a"/>
    <w:rsid w:val="00C24D5A"/>
    <w:pPr>
      <w:bidi w:val="0"/>
    </w:pPr>
    <w:rPr>
      <w:rFonts w:eastAsia="Calibri" w:hint="cs"/>
      <w:b/>
      <w:szCs w:val="20"/>
    </w:rPr>
  </w:style>
  <w:style w:type="paragraph" w:customStyle="1" w:styleId="P68B1DB1-a25">
    <w:name w:val="P68B1DB1-a25"/>
    <w:basedOn w:val="a"/>
    <w:rsid w:val="00C24D5A"/>
    <w:pPr>
      <w:bidi w:val="0"/>
    </w:pPr>
    <w:rPr>
      <w:sz w:val="24"/>
      <w:szCs w:val="20"/>
    </w:rPr>
  </w:style>
  <w:style w:type="paragraph" w:customStyle="1" w:styleId="P68B1DB1-a926">
    <w:name w:val="P68B1DB1-a926"/>
    <w:basedOn w:val="a9"/>
    <w:rsid w:val="00C24D5A"/>
    <w:pPr>
      <w:bidi w:val="0"/>
    </w:pPr>
    <w:rPr>
      <w:rFonts w:ascii="Times New Roman" w:eastAsia="Times New Roman" w:hAnsi="Times New Roman" w:cs="Simplified Arabic" w:hint="cs"/>
      <w:b/>
      <w:sz w:val="28"/>
      <w:szCs w:val="20"/>
    </w:rPr>
  </w:style>
  <w:style w:type="paragraph" w:customStyle="1" w:styleId="P68B1DB1-a27">
    <w:name w:val="P68B1DB1-a27"/>
    <w:basedOn w:val="a"/>
    <w:rsid w:val="00C24D5A"/>
    <w:pPr>
      <w:bidi w:val="0"/>
    </w:pPr>
    <w:rPr>
      <w:rFonts w:ascii="Simplified Arabic" w:hAnsi="Simplified Arabic" w:cs="Simplified Arabic" w:hint="cs"/>
      <w:sz w:val="28"/>
      <w:szCs w:val="20"/>
    </w:rPr>
  </w:style>
  <w:style w:type="paragraph" w:customStyle="1" w:styleId="P68B1DB1-a28">
    <w:name w:val="P68B1DB1-a28"/>
    <w:basedOn w:val="a"/>
    <w:rsid w:val="00C24D5A"/>
    <w:pPr>
      <w:bidi w:val="0"/>
    </w:pPr>
    <w:rPr>
      <w:rFonts w:ascii="Simplified Arabic" w:hAnsi="Simplified Arabic" w:cs="Simplified Arabic" w:hint="cs"/>
      <w:b/>
      <w:sz w:val="32"/>
      <w:szCs w:val="20"/>
    </w:rPr>
  </w:style>
  <w:style w:type="paragraph" w:customStyle="1" w:styleId="P68B1DB1-a29">
    <w:name w:val="P68B1DB1-a29"/>
    <w:basedOn w:val="a"/>
    <w:rsid w:val="00C24D5A"/>
    <w:pPr>
      <w:bidi w:val="0"/>
    </w:pPr>
    <w:rPr>
      <w:rFonts w:ascii="Simplified Arabic" w:eastAsia="SimSun" w:hAnsi="Simplified Arabic" w:cs="Simplified Arabic"/>
      <w:sz w:val="24"/>
      <w:szCs w:val="20"/>
    </w:rPr>
  </w:style>
  <w:style w:type="paragraph" w:customStyle="1" w:styleId="P68B1DB1-a30">
    <w:name w:val="P68B1DB1-a30"/>
    <w:basedOn w:val="a"/>
    <w:rsid w:val="00C24D5A"/>
    <w:pPr>
      <w:bidi w:val="0"/>
    </w:pPr>
    <w:rPr>
      <w:rFonts w:ascii="Simplified Arabic" w:eastAsia="SimSun" w:hAnsi="Simplified Arabic" w:cs="Simplified Arabic" w:hint="cs"/>
      <w:b/>
      <w:sz w:val="28"/>
      <w:szCs w:val="20"/>
    </w:rPr>
  </w:style>
  <w:style w:type="paragraph" w:customStyle="1" w:styleId="P68B1DB1-a31">
    <w:name w:val="P68B1DB1-a31"/>
    <w:basedOn w:val="a"/>
    <w:rsid w:val="00C24D5A"/>
    <w:pPr>
      <w:bidi w:val="0"/>
    </w:pPr>
    <w:rPr>
      <w:rFonts w:cs="Simplified Arabic"/>
      <w:b/>
      <w:sz w:val="24"/>
      <w:szCs w:val="20"/>
    </w:rPr>
  </w:style>
  <w:style w:type="paragraph" w:customStyle="1" w:styleId="P68B1DB1-a32">
    <w:name w:val="P68B1DB1-a32"/>
    <w:basedOn w:val="a"/>
    <w:rsid w:val="00C24D5A"/>
    <w:pPr>
      <w:bidi w:val="0"/>
    </w:pPr>
    <w:rPr>
      <w:rFonts w:cs="Simplified Arabic"/>
      <w:b/>
      <w:szCs w:val="20"/>
    </w:rPr>
  </w:style>
  <w:style w:type="paragraph" w:customStyle="1" w:styleId="P68B1DB1-a33">
    <w:name w:val="P68B1DB1-a33"/>
    <w:basedOn w:val="a"/>
    <w:rsid w:val="00C24D5A"/>
    <w:pPr>
      <w:bidi w:val="0"/>
    </w:pPr>
    <w:rPr>
      <w:rFonts w:cs="Simplified Arabic" w:hint="cs"/>
      <w:b/>
      <w:sz w:val="24"/>
      <w:szCs w:val="20"/>
    </w:rPr>
  </w:style>
  <w:style w:type="paragraph" w:customStyle="1" w:styleId="P68B1DB1-style621">
    <w:name w:val="P68B1DB1-style621"/>
    <w:basedOn w:val="ad"/>
    <w:rsid w:val="00FE7E76"/>
    <w:pPr>
      <w:pBdr>
        <w:bottom w:val="none" w:sz="0" w:space="0" w:color="auto"/>
      </w:pBdr>
      <w:bidi w:val="0"/>
      <w:spacing w:after="0"/>
      <w:contextualSpacing w:val="0"/>
      <w:jc w:val="center"/>
    </w:pPr>
    <w:rPr>
      <w:rFonts w:ascii="Times New Roman" w:eastAsia="Times New Roman" w:hAnsi="Times New Roman" w:cs="Simplified Arabic" w:hint="cs"/>
      <w:color w:val="auto"/>
      <w:spacing w:val="0"/>
      <w:kern w:val="0"/>
      <w:sz w:val="32"/>
      <w:szCs w:val="20"/>
    </w:rPr>
  </w:style>
  <w:style w:type="paragraph" w:customStyle="1" w:styleId="P68B1DB1-style02">
    <w:name w:val="P68B1DB1-style02"/>
    <w:basedOn w:val="a"/>
    <w:rsid w:val="00FE7E76"/>
    <w:pPr>
      <w:bidi w:val="0"/>
      <w:spacing w:after="0" w:line="240" w:lineRule="auto"/>
    </w:pPr>
    <w:rPr>
      <w:rFonts w:ascii="Arial" w:eastAsia="Times New Roman" w:hAnsi="Arial" w:cs="Simplified Arabic"/>
      <w:b/>
      <w:sz w:val="32"/>
      <w:szCs w:val="20"/>
    </w:rPr>
  </w:style>
  <w:style w:type="paragraph" w:customStyle="1" w:styleId="P68B1DB1-style03">
    <w:name w:val="P68B1DB1-style03"/>
    <w:basedOn w:val="a"/>
    <w:rsid w:val="00FE7E76"/>
    <w:pPr>
      <w:bidi w:val="0"/>
      <w:spacing w:after="0" w:line="240" w:lineRule="auto"/>
    </w:pPr>
    <w:rPr>
      <w:rFonts w:ascii="Times New Roman" w:eastAsia="Times New Roman" w:hAnsi="Times New Roman" w:cs="Simplified Arabic" w:hint="cs"/>
      <w:b/>
      <w:sz w:val="32"/>
      <w:szCs w:val="20"/>
    </w:rPr>
  </w:style>
  <w:style w:type="paragraph" w:styleId="ad">
    <w:name w:val="Title"/>
    <w:basedOn w:val="a"/>
    <w:next w:val="a"/>
    <w:link w:val="Char4"/>
    <w:uiPriority w:val="10"/>
    <w:qFormat/>
    <w:rsid w:val="00FE7E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العنوان Char"/>
    <w:basedOn w:val="a0"/>
    <w:link w:val="ad"/>
    <w:uiPriority w:val="10"/>
    <w:rsid w:val="00FE7E76"/>
    <w:rPr>
      <w:rFonts w:asciiTheme="majorHAnsi" w:eastAsiaTheme="majorEastAsia" w:hAnsiTheme="majorHAnsi" w:cstheme="majorBidi"/>
      <w:color w:val="17365D" w:themeColor="text2" w:themeShade="BF"/>
      <w:spacing w:val="5"/>
      <w:kern w:val="28"/>
      <w:sz w:val="52"/>
      <w:szCs w:val="52"/>
    </w:rPr>
  </w:style>
  <w:style w:type="character" w:styleId="ae">
    <w:name w:val="Unresolved Mention"/>
    <w:basedOn w:val="a0"/>
    <w:uiPriority w:val="99"/>
    <w:semiHidden/>
    <w:unhideWhenUsed/>
    <w:rsid w:val="002910B6"/>
    <w:rPr>
      <w:color w:val="605E5C"/>
      <w:shd w:val="clear" w:color="auto" w:fill="E1DFDD"/>
    </w:rPr>
  </w:style>
  <w:style w:type="table" w:customStyle="1" w:styleId="120">
    <w:name w:val="شبكة جدول12"/>
    <w:basedOn w:val="a1"/>
    <w:next w:val="a4"/>
    <w:uiPriority w:val="59"/>
    <w:rsid w:val="007F2DBA"/>
    <w:pPr>
      <w:spacing w:after="0" w:line="240" w:lineRule="auto"/>
    </w:pPr>
    <w:rPr>
      <w:rFonts w:ascii="Times New Roman"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شبكة جدول31"/>
    <w:basedOn w:val="a1"/>
    <w:next w:val="a4"/>
    <w:uiPriority w:val="59"/>
    <w:rsid w:val="007F2DBA"/>
    <w:pPr>
      <w:spacing w:after="0" w:line="240" w:lineRule="auto"/>
    </w:pPr>
    <w:rPr>
      <w:rFonts w:ascii="Times New Roman" w:eastAsia="Calibri" w:hAnsi="Times New Roman"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endnote text"/>
    <w:basedOn w:val="a"/>
    <w:link w:val="Char5"/>
    <w:uiPriority w:val="99"/>
    <w:semiHidden/>
    <w:unhideWhenUsed/>
    <w:rsid w:val="007F2DBA"/>
    <w:pPr>
      <w:bidi w:val="0"/>
      <w:spacing w:after="0" w:line="240" w:lineRule="auto"/>
    </w:pPr>
    <w:rPr>
      <w:sz w:val="20"/>
      <w:szCs w:val="20"/>
    </w:rPr>
  </w:style>
  <w:style w:type="character" w:customStyle="1" w:styleId="Char5">
    <w:name w:val="نص تعليق ختامي Char"/>
    <w:basedOn w:val="a0"/>
    <w:link w:val="af"/>
    <w:uiPriority w:val="99"/>
    <w:semiHidden/>
    <w:rsid w:val="007F2DBA"/>
    <w:rPr>
      <w:sz w:val="20"/>
      <w:szCs w:val="20"/>
    </w:rPr>
  </w:style>
  <w:style w:type="table" w:customStyle="1" w:styleId="13">
    <w:name w:val="شبكة جدول13"/>
    <w:basedOn w:val="a1"/>
    <w:next w:val="a4"/>
    <w:uiPriority w:val="59"/>
    <w:rsid w:val="00AD1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شبكة جدول14"/>
    <w:basedOn w:val="a1"/>
    <w:next w:val="a4"/>
    <w:uiPriority w:val="59"/>
    <w:rsid w:val="00A43E35"/>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شبكة جدول15"/>
    <w:basedOn w:val="a1"/>
    <w:next w:val="a4"/>
    <w:uiPriority w:val="59"/>
    <w:rsid w:val="00EB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a1"/>
    <w:next w:val="a4"/>
    <w:uiPriority w:val="59"/>
    <w:rsid w:val="00591A26"/>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864390">
      <w:bodyDiv w:val="1"/>
      <w:marLeft w:val="0"/>
      <w:marRight w:val="0"/>
      <w:marTop w:val="0"/>
      <w:marBottom w:val="0"/>
      <w:divBdr>
        <w:top w:val="none" w:sz="0" w:space="0" w:color="auto"/>
        <w:left w:val="none" w:sz="0" w:space="0" w:color="auto"/>
        <w:bottom w:val="none" w:sz="0" w:space="0" w:color="auto"/>
        <w:right w:val="none" w:sz="0" w:space="0" w:color="auto"/>
      </w:divBdr>
    </w:div>
    <w:div w:id="190252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NAB231</b:Tag>
    <b:SourceType>ArticleInAPeriodical</b:SourceType>
    <b:Guid>{962FDFC1-62CB-45FD-97B3-59C66C989690}</b:Guid>
    <b:Title>Analysis of strategic management and its role in the development of sports and cultural forums in the Directorate of Youth and Sports in Dhi Qar</b:Title>
    <b:Year>2023</b:Year>
    <b:Author>
      <b:Author>
        <b:NameList>
          <b:Person>
            <b:Last>MAKTOOF</b:Last>
            <b:First>NABEEL</b:First>
          </b:Person>
        </b:NameList>
      </b:Author>
    </b:Author>
    <b:PeriodicalTitle>Analysis of strategic management and its role in the development of sports and cultural forums in the Directorate of Youth and Sports in Dhi Qar</b:PeriodicalTitle>
    <b:Month>4</b:Month>
    <b:Day>10</b:Day>
    <b:Pages>228</b:Pages>
    <b:RefOrder>2</b:RefOrder>
  </b:Source>
  <b:Source>
    <b:Tag>DrN252</b:Tag>
    <b:SourceType>ArticleInAPeriodical</b:SourceType>
    <b:Guid>{EDE4A874-BDF9-4061-981D-45473E0C83AC}</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400-415</b:Pages>
    <b:RefOrder>1</b:RefOrder>
  </b:Source>
  <b:Source>
    <b:Tag>DrN253</b:Tag>
    <b:SourceType>ArticleInAPeriodical</b:SourceType>
    <b:Guid>{077D808A-A583-4B63-B807-A58E2C418F88}</b:Guid>
    <b:Author>
      <b:Author>
        <b:NameList>
          <b:Person>
            <b:Last>Jaweed</b:Last>
            <b:First>Dr.</b:First>
            <b:Middle>Nabeel Maktoof</b:Middle>
          </b:Person>
        </b:NameList>
      </b:Author>
    </b:Author>
    <b:Title>Functional normalization and its relationship to administrative renewal among technical supervisors in the sports activity of the Directorate of Education of Thi Qar</b:Title>
    <b:PeriodicalTitle>https://utjspe.utq.edu.iq/index.php/utjspe/article/view/409</b:PeriodicalTitle>
    <b:Year>2025</b:Year>
    <b:Month>1</b:Month>
    <b:Day>30</b:Day>
    <b:Pages>415</b:Pages>
    <b:RefOrder>1</b:RefOrder>
  </b:Source>
  <b:Source>
    <b:Tag>NAB232</b:Tag>
    <b:SourceType>ArticleInAPeriodical</b:SourceType>
    <b:Guid>{45E32238-742C-4ABD-B424-E080C5B9D015}</b:Guid>
    <b:Author>
      <b:Author>
        <b:NameList>
          <b:Person>
            <b:Last>MAKTOOF</b:Last>
            <b:First>NABEEL</b:First>
          </b:Person>
        </b:NameList>
      </b:Author>
    </b:Author>
    <b:Title>Analysis of strategic management and its role in the development of sports and cultural forums in the Directorate of Youth and Sports in Dhi Qar</b:Title>
    <b:PeriodicalTitle>https://utjspe.utq.edu.iq/index.php/utjspe/article/view/456</b:PeriodicalTitle>
    <b:Year>2023</b:Year>
    <b:Month>10</b:Month>
    <b:Day>4</b:Day>
    <b:Pages>250</b:Pages>
    <b:RefOrder>2</b:RefOrder>
  </b:Source>
  <b:Source>
    <b:Tag>915</b:Tag>
    <b:SourceType>Book</b:SourceType>
    <b:Guid>{0DF52582-37E1-4DA7-A88A-8864F5622C46}</b:Guid>
    <b:LCID>ar-IQ</b:LCID>
    <b:Year>1991</b:Year>
    <b:Pages>5</b:Pages>
    <b:Author>
      <b:Author>
        <b:Corporate>5</b:Corporate>
      </b:Author>
    </b:Author>
    <b:City>بيروت</b:City>
    <b:Publisher>دار الراتب للطباعة</b:Publisher>
    <b:Volume>1</b:Volume>
    <b:CountryRegion>لبنان</b:CountryRegion>
    <b:RefOrder>1</b:RefOrder>
  </b:Source>
  <b:Source>
    <b:Tag>7941</b:Tag>
    <b:SourceType>Book</b:SourceType>
    <b:Guid>{FE74D3BF-C565-484F-B617-64EA0C8DF1C9}</b:Guid>
    <b:LCID>ar-SA</b:LCID>
    <b:Author>
      <b:Author>
        <b:Corporate>7</b:Corporate>
      </b:Author>
    </b:Author>
    <b:Year>1994</b:Year>
    <b:RefOrder>13</b:RefOrder>
  </b:Source>
  <b:Source>
    <b:Tag>398</b:Tag>
    <b:SourceType>Book</b:SourceType>
    <b:Guid>{D0939B64-8451-422C-A56E-D7F40183F30F}</b:Guid>
    <b:Author>
      <b:Author>
        <b:Corporate>3</b:Corporate>
      </b:Author>
    </b:Author>
    <b:Year>1998</b:Year>
    <b:RefOrder>14</b:RefOrder>
  </b:Source>
  <b:Source>
    <b:Tag>882</b:Tag>
    <b:SourceType>Book</b:SourceType>
    <b:Guid>{A4F9BBE6-AF77-42B2-ADBA-08F17010AA37}</b:Guid>
    <b:LCID>ar-SA</b:LCID>
    <b:Author>
      <b:Author>
        <b:Corporate>8</b:Corporate>
      </b:Author>
    </b:Author>
    <b:Year>1982</b:Year>
    <b:RefOrder>15</b:RefOrder>
  </b:Source>
  <b:Source>
    <b:Tag>7942</b:Tag>
    <b:SourceType>Book</b:SourceType>
    <b:Guid>{1EBFEAEB-91E7-44D2-B30B-3C94E76B64E5}</b:Guid>
    <b:LCID>ar-SA</b:LCID>
    <b:Author>
      <b:Author>
        <b:Corporate>7</b:Corporate>
      </b:Author>
    </b:Author>
    <b:Year>1994</b:Year>
    <b:RefOrder>16</b:RefOrder>
  </b:Source>
  <b:Source>
    <b:Tag>1087</b:Tag>
    <b:SourceType>Book</b:SourceType>
    <b:Guid>{99AC97F7-8CD2-4B68-99CD-E8DC2DE2E5BE}</b:Guid>
    <b:LCID>ar-SA</b:LCID>
    <b:Author>
      <b:Author>
        <b:Corporate>10</b:Corporate>
      </b:Author>
    </b:Author>
    <b:Year>1987</b:Year>
    <b:RefOrder>17</b:RefOrder>
  </b:Source>
  <b:Source>
    <b:Tag>1305</b:Tag>
    <b:SourceType>Book</b:SourceType>
    <b:Guid>{26A360A3-AFF0-406C-85EF-5240716C4777}</b:Guid>
    <b:LCID>ar-SA</b:LCID>
    <b:Author>
      <b:Author>
        <b:Corporate>13</b:Corporate>
      </b:Author>
    </b:Author>
    <b:Year>2005</b:Year>
    <b:RefOrder>18</b:RefOrder>
  </b:Source>
  <b:Source>
    <b:Tag>1586</b:Tag>
    <b:SourceType>Book</b:SourceType>
    <b:Guid>{14AE3B12-BA29-4AB0-86AB-A7D185C2834D}</b:Guid>
    <b:LCID>ar-SA</b:LCID>
    <b:Author>
      <b:Author>
        <b:Corporate>15</b:Corporate>
      </b:Author>
    </b:Author>
    <b:Year>1986</b:Year>
    <b:RefOrder>19</b:RefOrder>
  </b:Source>
  <b:Source>
    <b:Tag>8821</b:Tag>
    <b:SourceType>Book</b:SourceType>
    <b:Guid>{2719DE13-FE43-40A0-AD99-6C53704906C2}</b:Guid>
    <b:LCID>ar-SA</b:LCID>
    <b:Author>
      <b:Author>
        <b:Corporate>8</b:Corporate>
      </b:Author>
    </b:Author>
    <b:Year>1982</b:Year>
    <b:RefOrder>20</b:RefOrder>
  </b:Source>
  <b:Source>
    <b:Tag>8822</b:Tag>
    <b:SourceType>Book</b:SourceType>
    <b:Guid>{32BBCBD3-0207-426F-8F8E-0CDB4CFE7700}</b:Guid>
    <b:LCID>ar-SA</b:LCID>
    <b:Author>
      <b:Author>
        <b:Corporate>8</b:Corporate>
      </b:Author>
    </b:Author>
    <b:Year>1982</b:Year>
    <b:RefOrder>21</b:RefOrder>
  </b:Source>
  <b:Source>
    <b:Tag>1972</b:Tag>
    <b:SourceType>Book</b:SourceType>
    <b:Guid>{7EA34CEE-C705-47A1-997C-F0F7CA82C7DA}</b:Guid>
    <b:LCID>ar-SA</b:LCID>
    <b:Author>
      <b:Author>
        <b:Corporate>1</b:Corporate>
      </b:Author>
    </b:Author>
    <b:Year>1997</b:Year>
    <b:RefOrder>22</b:RefOrder>
  </b:Source>
  <b:Source>
    <b:Tag>1973</b:Tag>
    <b:SourceType>Book</b:SourceType>
    <b:Guid>{BF74C6F4-2462-4262-863F-21542DE2906F}</b:Guid>
    <b:LCID>ar-SA</b:LCID>
    <b:Author>
      <b:Author>
        <b:Corporate>1</b:Corporate>
      </b:Author>
    </b:Author>
    <b:Year>1997</b:Year>
    <b:RefOrder>23</b:RefOrder>
  </b:Source>
  <b:Source>
    <b:Tag>1197</b:Tag>
    <b:SourceType>Book</b:SourceType>
    <b:Guid>{C011B4E8-47ED-468B-AEB2-423220192082}</b:Guid>
    <b:LCID>ar-SA</b:LCID>
    <b:Author>
      <b:Author>
        <b:Corporate>11</b:Corporate>
      </b:Author>
    </b:Author>
    <b:Year>1997</b:Year>
    <b:RefOrder>24</b:RefOrder>
  </b:Source>
  <b:Source>
    <b:Tag>611</b:Tag>
    <b:SourceType>Book</b:SourceType>
    <b:Guid>{3D2DF8FB-0425-48B9-9FC7-677C8DC9782B}</b:Guid>
    <b:LCID>ar-SA</b:LCID>
    <b:Author>
      <b:Author>
        <b:Corporate>6</b:Corporate>
      </b:Author>
    </b:Author>
    <b:Year>2011</b:Year>
    <b:RefOrder>25</b:RefOrder>
  </b:Source>
  <b:Source>
    <b:Tag>913</b:Tag>
    <b:SourceType>Book</b:SourceType>
    <b:Guid>{3C83B9E3-0AEA-4072-BFD4-A09181431573}</b:Guid>
    <b:LCID>ar-SA</b:LCID>
    <b:Author>
      <b:Author>
        <b:Corporate>9</b:Corporate>
      </b:Author>
    </b:Author>
    <b:Year>2013</b:Year>
    <b:RefOrder>26</b:RefOrder>
  </b:Source>
  <b:Source>
    <b:Tag>1894</b:Tag>
    <b:SourceType>Book</b:SourceType>
    <b:Guid>{80A8323A-2C6C-4174-8C72-16EBF7F7613F}</b:Guid>
    <b:LCID>ar-SA</b:LCID>
    <b:Author>
      <b:Author>
        <b:Corporate>18</b:Corporate>
      </b:Author>
    </b:Author>
    <b:Year>1994</b:Year>
    <b:RefOrder>27</b:RefOrder>
  </b:Source>
</b:Sources>
</file>

<file path=customXml/itemProps1.xml><?xml version="1.0" encoding="utf-8"?>
<ds:datastoreItem xmlns:ds="http://schemas.openxmlformats.org/officeDocument/2006/customXml" ds:itemID="{AC8A1215-16D0-42C7-8C14-83826EC7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4090</Words>
  <Characters>23317</Characters>
  <Application>Microsoft Office Word</Application>
  <DocSecurity>0</DocSecurity>
  <Lines>194</Lines>
  <Paragraphs>54</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27353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c:creator>
  <cp:lastModifiedBy>o</cp:lastModifiedBy>
  <cp:revision>2</cp:revision>
  <cp:lastPrinted>2025-06-21T08:29:00Z</cp:lastPrinted>
  <dcterms:created xsi:type="dcterms:W3CDTF">2025-06-22T16:51:00Z</dcterms:created>
  <dcterms:modified xsi:type="dcterms:W3CDTF">2025-06-22T16:51:00Z</dcterms:modified>
</cp:coreProperties>
</file>